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bookmarkStart w:id="0" w:name="_GoBack"/>
      <w:bookmarkEnd w:id="0"/>
      <w:r>
        <w:rPr>
          <w:rFonts w:cs="Times New Roman" w:ascii="Times New Roman" w:hAnsi="Times New Roman"/>
        </w:rPr>
        <w:br/>
      </w:r>
      <w:r>
        <w:rPr/>
        <w:t xml:space="preserve">                          </w:t>
      </w:r>
      <w:r>
        <w:rPr>
          <w:rFonts w:ascii="Times New Roman" w:hAnsi="Times New Roman"/>
          <w:sz w:val="28"/>
          <w:szCs w:val="28"/>
        </w:rPr>
        <w:t xml:space="preserve">                                   </w:t>
      </w:r>
      <w:r>
        <w:rPr/>
        <w:drawing>
          <wp:inline distT="0" distB="0" distL="0" distR="0">
            <wp:extent cx="567055" cy="753745"/>
            <wp:effectExtent l="0" t="0" r="0" b="0"/>
            <wp:docPr id="1" name="Изображение1"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Изменение размера 01 Тума контур"/>
                    <pic:cNvPicPr>
                      <a:picLocks noChangeAspect="1" noChangeArrowheads="1"/>
                    </pic:cNvPicPr>
                  </pic:nvPicPr>
                  <pic:blipFill>
                    <a:blip r:embed="rId2"/>
                    <a:stretch>
                      <a:fillRect/>
                    </a:stretch>
                  </pic:blipFill>
                  <pic:spPr bwMode="auto">
                    <a:xfrm>
                      <a:off x="0" y="0"/>
                      <a:ext cx="567055" cy="753745"/>
                    </a:xfrm>
                    <a:prstGeom prst="rect">
                      <a:avLst/>
                    </a:prstGeom>
                  </pic:spPr>
                </pic:pic>
              </a:graphicData>
            </a:graphic>
          </wp:inline>
        </w:drawing>
      </w:r>
      <w:r>
        <w:rPr>
          <w:rFonts w:ascii="Times New Roman" w:hAnsi="Times New Roman"/>
          <w:sz w:val="28"/>
          <w:szCs w:val="28"/>
        </w:rPr>
        <w:t xml:space="preserve">     </w:t>
      </w:r>
    </w:p>
    <w:p>
      <w:pPr>
        <w:pStyle w:val="ConsPlusTitlePage"/>
        <w:jc w:val="center"/>
        <w:rPr>
          <w:sz w:val="24"/>
          <w:szCs w:val="24"/>
        </w:rPr>
      </w:pPr>
      <w:r>
        <w:rPr>
          <w:rFonts w:cs="Times New Roman" w:ascii="Times New Roman" w:hAnsi="Times New Roman"/>
          <w:sz w:val="24"/>
          <w:szCs w:val="24"/>
        </w:rPr>
        <w:t xml:space="preserve">Администрация муниципального образования – </w:t>
      </w:r>
    </w:p>
    <w:p>
      <w:pPr>
        <w:pStyle w:val="ConsPlusTitlePage"/>
        <w:jc w:val="center"/>
        <w:rPr>
          <w:rFonts w:ascii="Times New Roman" w:hAnsi="Times New Roman"/>
          <w:sz w:val="28"/>
          <w:szCs w:val="28"/>
        </w:rPr>
      </w:pPr>
      <w:r>
        <w:rPr>
          <w:rFonts w:cs="Times New Roman" w:ascii="Times New Roman" w:hAnsi="Times New Roman"/>
          <w:sz w:val="24"/>
          <w:szCs w:val="24"/>
        </w:rPr>
        <w:t>Тумское городское поселение</w:t>
      </w:r>
    </w:p>
    <w:p>
      <w:pPr>
        <w:pStyle w:val="ConsPlusTitlePage"/>
        <w:jc w:val="center"/>
        <w:rPr>
          <w:rFonts w:ascii="Times New Roman" w:hAnsi="Times New Roman"/>
          <w:sz w:val="28"/>
          <w:szCs w:val="28"/>
        </w:rPr>
      </w:pPr>
      <w:r>
        <w:rPr>
          <w:rFonts w:cs="Times New Roman" w:ascii="Times New Roman" w:hAnsi="Times New Roman"/>
          <w:sz w:val="24"/>
          <w:szCs w:val="24"/>
        </w:rPr>
        <w:t>Клепиковского муниципального района</w:t>
      </w:r>
    </w:p>
    <w:p>
      <w:pPr>
        <w:pStyle w:val="ConsPlusTitlePage"/>
        <w:jc w:val="center"/>
        <w:rPr>
          <w:rFonts w:ascii="Times New Roman" w:hAnsi="Times New Roman" w:cs="Times New Roman"/>
          <w:sz w:val="24"/>
          <w:szCs w:val="24"/>
        </w:rPr>
      </w:pPr>
      <w:r>
        <w:rPr>
          <w:rFonts w:cs="Times New Roman" w:ascii="Times New Roman" w:hAnsi="Times New Roman"/>
          <w:sz w:val="24"/>
          <w:szCs w:val="24"/>
        </w:rPr>
      </w:r>
    </w:p>
    <w:p>
      <w:pPr>
        <w:pStyle w:val="ConsPlusTitlePage"/>
        <w:jc w:val="center"/>
        <w:rPr>
          <w:rFonts w:ascii="Times New Roman" w:hAnsi="Times New Roman"/>
          <w:sz w:val="28"/>
          <w:szCs w:val="28"/>
        </w:rPr>
      </w:pPr>
      <w:r>
        <w:rPr>
          <w:rFonts w:cs="Times New Roman" w:ascii="Times New Roman" w:hAnsi="Times New Roman"/>
          <w:sz w:val="24"/>
          <w:szCs w:val="24"/>
        </w:rPr>
        <w:t xml:space="preserve">ПОСТАНОВЛЕНИЕ </w:t>
      </w:r>
    </w:p>
    <w:p>
      <w:pPr>
        <w:pStyle w:val="ConsPlusTitlePage"/>
        <w:jc w:val="center"/>
        <w:rPr>
          <w:rFonts w:cs="Times New Roman"/>
          <w:sz w:val="24"/>
          <w:szCs w:val="24"/>
        </w:rPr>
      </w:pPr>
      <w:r>
        <w:rPr>
          <w:rFonts w:cs="Times New Roman"/>
          <w:sz w:val="24"/>
          <w:szCs w:val="24"/>
        </w:rPr>
      </w:r>
    </w:p>
    <w:p>
      <w:pPr>
        <w:pStyle w:val="ConsPlusTitlePage"/>
        <w:jc w:val="center"/>
        <w:rPr>
          <w:rFonts w:ascii="Times New Roman" w:hAnsi="Times New Roman"/>
          <w:sz w:val="28"/>
          <w:szCs w:val="28"/>
        </w:rPr>
      </w:pPr>
      <w:r>
        <w:rPr>
          <w:rFonts w:ascii="Times New Roman" w:hAnsi="Times New Roman"/>
          <w:color w:val="000000"/>
          <w:sz w:val="24"/>
          <w:szCs w:val="24"/>
          <w:lang w:val="en-US"/>
        </w:rPr>
        <w:t>11</w:t>
      </w:r>
      <w:r>
        <w:rPr>
          <w:rFonts w:ascii="Times New Roman" w:hAnsi="Times New Roman"/>
          <w:color w:val="000000"/>
          <w:sz w:val="24"/>
          <w:szCs w:val="24"/>
        </w:rPr>
        <w:t xml:space="preserve">  </w:t>
      </w:r>
      <w:r>
        <w:rPr>
          <w:rFonts w:ascii="Times New Roman" w:hAnsi="Times New Roman"/>
          <w:color w:val="000000"/>
          <w:sz w:val="24"/>
          <w:szCs w:val="24"/>
          <w:lang w:val="ru-RU"/>
        </w:rPr>
        <w:t>декабря</w:t>
      </w:r>
      <w:r>
        <w:rPr>
          <w:rFonts w:ascii="Times New Roman" w:hAnsi="Times New Roman"/>
          <w:color w:val="000000"/>
          <w:sz w:val="24"/>
          <w:szCs w:val="24"/>
        </w:rPr>
        <w:t xml:space="preserve"> 2019 года </w:t>
        <w:tab/>
        <w:tab/>
        <w:tab/>
        <w:tab/>
        <w:tab/>
        <w:t xml:space="preserve"> № 172 </w:t>
      </w:r>
    </w:p>
    <w:p>
      <w:pPr>
        <w:pStyle w:val="Consplustitlepage1"/>
        <w:spacing w:beforeAutospacing="0" w:before="0" w:afterAutospacing="0" w:after="0"/>
        <w:ind w:firstLine="567"/>
        <w:rPr>
          <w:rFonts w:ascii="Times New Roman" w:hAnsi="Times New Roman"/>
          <w:sz w:val="28"/>
          <w:szCs w:val="28"/>
        </w:rPr>
      </w:pPr>
      <w:r>
        <w:rPr>
          <w:rFonts w:ascii="Times New Roman" w:hAnsi="Times New Roman"/>
          <w:color w:val="000000"/>
          <w:sz w:val="24"/>
          <w:szCs w:val="24"/>
        </w:rPr>
        <w:t xml:space="preserve"> </w:t>
      </w:r>
    </w:p>
    <w:p>
      <w:pPr>
        <w:pStyle w:val="Consplustitlepage1"/>
        <w:spacing w:beforeAutospacing="0" w:before="0" w:afterAutospacing="0" w:after="0"/>
        <w:ind w:firstLine="567"/>
        <w:jc w:val="center"/>
        <w:rPr>
          <w:rFonts w:ascii="Times New Roman" w:hAnsi="Times New Roman"/>
          <w:sz w:val="28"/>
          <w:szCs w:val="28"/>
        </w:rPr>
      </w:pPr>
      <w:r>
        <w:rPr>
          <w:rFonts w:ascii="Times New Roman" w:hAnsi="Times New Roman"/>
          <w:color w:val="000000"/>
          <w:sz w:val="24"/>
          <w:szCs w:val="24"/>
        </w:rPr>
        <w:t xml:space="preserve">О порядке  санкционирования  оплаты денежных  обязательств получателей средств бюджета   муниципального образования – Тумское городское поселение Клепиковского муниципального района  и администраторов источников финансирования   дефицита  бюджета муниципального образования - Тумское городское поселение Клепиковского муниципального района </w:t>
      </w:r>
    </w:p>
    <w:p>
      <w:pPr>
        <w:pStyle w:val="Consplustitlepage1"/>
        <w:spacing w:beforeAutospacing="0" w:before="0" w:afterAutospacing="0" w:after="0"/>
        <w:ind w:firstLine="567"/>
        <w:rPr>
          <w:color w:val="000000"/>
          <w:sz w:val="24"/>
          <w:szCs w:val="24"/>
        </w:rPr>
      </w:pPr>
      <w:r>
        <w:rPr>
          <w:color w:val="000000"/>
          <w:sz w:val="24"/>
          <w:szCs w:val="24"/>
        </w:rPr>
      </w:r>
    </w:p>
    <w:p>
      <w:pPr>
        <w:pStyle w:val="ConsPlusNormal"/>
        <w:ind w:firstLine="540"/>
        <w:jc w:val="both"/>
        <w:rPr/>
      </w:pPr>
      <w:r>
        <w:rPr>
          <w:rFonts w:cs="Times New Roman" w:ascii="Times New Roman" w:hAnsi="Times New Roman"/>
          <w:sz w:val="24"/>
          <w:szCs w:val="24"/>
        </w:rPr>
        <w:t xml:space="preserve">В соответствии со </w:t>
      </w:r>
      <w:hyperlink r:id="rId3">
        <w:r>
          <w:rPr>
            <w:rStyle w:val="ListLabel1"/>
            <w:rFonts w:cs="Times New Roman" w:ascii="Times New Roman" w:hAnsi="Times New Roman"/>
            <w:sz w:val="24"/>
            <w:szCs w:val="24"/>
          </w:rPr>
          <w:t>статьями 219</w:t>
        </w:r>
      </w:hyperlink>
      <w:r>
        <w:rPr>
          <w:rFonts w:cs="Times New Roman" w:ascii="Times New Roman" w:hAnsi="Times New Roman"/>
          <w:sz w:val="24"/>
          <w:szCs w:val="24"/>
        </w:rPr>
        <w:t xml:space="preserve"> и </w:t>
      </w:r>
      <w:hyperlink r:id="rId4">
        <w:r>
          <w:rPr>
            <w:rStyle w:val="ListLabel1"/>
            <w:rFonts w:cs="Times New Roman" w:ascii="Times New Roman" w:hAnsi="Times New Roman"/>
            <w:sz w:val="24"/>
            <w:szCs w:val="24"/>
          </w:rPr>
          <w:t>219.2</w:t>
        </w:r>
      </w:hyperlink>
      <w:r>
        <w:rPr>
          <w:rFonts w:cs="Times New Roman" w:ascii="Times New Roman" w:hAnsi="Times New Roman"/>
          <w:sz w:val="24"/>
          <w:szCs w:val="24"/>
        </w:rPr>
        <w:t xml:space="preserve"> Бюджетного кодекса Российской Федерации,   администрация муниципального образования - </w:t>
      </w:r>
      <w:bookmarkStart w:id="1" w:name="__DdeLink__3349_3643030361"/>
      <w:r>
        <w:rPr>
          <w:rFonts w:cs="Times New Roman" w:ascii="Times New Roman" w:hAnsi="Times New Roman"/>
          <w:sz w:val="24"/>
          <w:szCs w:val="24"/>
        </w:rPr>
        <w:t>Тумское городское поселение Клепиковского муниципального района</w:t>
      </w:r>
      <w:bookmarkEnd w:id="1"/>
      <w:r>
        <w:rPr>
          <w:rFonts w:cs="Times New Roman" w:ascii="Times New Roman" w:hAnsi="Times New Roman"/>
          <w:sz w:val="24"/>
          <w:szCs w:val="24"/>
        </w:rPr>
        <w:t xml:space="preserve"> ПОСТАНОВЛЯЕТ:</w:t>
        <w:tab/>
        <w:tab/>
        <w:t xml:space="preserve"> </w:t>
      </w:r>
    </w:p>
    <w:p>
      <w:pPr>
        <w:pStyle w:val="ConsPlusNormal"/>
        <w:spacing w:before="220" w:after="160"/>
        <w:ind w:firstLine="540"/>
        <w:jc w:val="both"/>
        <w:rPr/>
      </w:pPr>
      <w:r>
        <w:rPr>
          <w:rFonts w:cs="Times New Roman" w:ascii="Times New Roman" w:hAnsi="Times New Roman"/>
          <w:sz w:val="28"/>
          <w:szCs w:val="28"/>
        </w:rPr>
        <w:t xml:space="preserve"> </w:t>
      </w:r>
      <w:r>
        <w:rPr>
          <w:rFonts w:cs="Times New Roman" w:ascii="Times New Roman" w:hAnsi="Times New Roman"/>
          <w:sz w:val="24"/>
          <w:szCs w:val="24"/>
        </w:rPr>
        <w:t xml:space="preserve">1. Утвердить прилагаемый </w:t>
      </w:r>
      <w:hyperlink w:anchor="P50">
        <w:bookmarkStart w:id="2" w:name="__DdeLink__477_3620642921"/>
        <w:r>
          <w:rPr>
            <w:rStyle w:val="ListLabel1"/>
            <w:rFonts w:cs="Times New Roman" w:ascii="Times New Roman" w:hAnsi="Times New Roman"/>
            <w:sz w:val="24"/>
            <w:szCs w:val="24"/>
          </w:rPr>
          <w:t>Порядок</w:t>
        </w:r>
      </w:hyperlink>
      <w:r>
        <w:rPr>
          <w:rFonts w:cs="Times New Roman" w:ascii="Times New Roman" w:hAnsi="Times New Roman"/>
          <w:sz w:val="24"/>
          <w:szCs w:val="24"/>
        </w:rPr>
        <w:t xml:space="preserve"> санкционирования оплаты денежных обязательств получателей средств бюджета муниципального образования - Тумское городское поселение Клепиковского муниципального района и администраторов источников финансирования дефицита бюджета муниципального образования -  Тумское городское поселение Клепиковского муниципального района</w:t>
      </w:r>
      <w:bookmarkEnd w:id="2"/>
      <w:r>
        <w:rPr>
          <w:rFonts w:cs="Times New Roman" w:ascii="Times New Roman" w:hAnsi="Times New Roman"/>
          <w:sz w:val="24"/>
          <w:szCs w:val="24"/>
        </w:rPr>
        <w:t>, согласно приложению к настоящему  постановлению.</w:t>
      </w:r>
    </w:p>
    <w:p>
      <w:pPr>
        <w:pStyle w:val="ConsPlusNormal"/>
        <w:spacing w:beforeAutospacing="0" w:before="220" w:afterAutospacing="0" w:after="160"/>
        <w:ind w:firstLine="540"/>
        <w:jc w:val="both"/>
        <w:rPr>
          <w:rFonts w:ascii="Times New Roman" w:hAnsi="Times New Roman"/>
          <w:sz w:val="28"/>
          <w:szCs w:val="28"/>
        </w:rPr>
      </w:pPr>
      <w:r>
        <w:rPr>
          <w:rFonts w:cs="Times New Roman" w:ascii="Times New Roman" w:hAnsi="Times New Roman"/>
          <w:color w:val="000000"/>
          <w:sz w:val="24"/>
          <w:szCs w:val="24"/>
        </w:rPr>
        <w:t>2. Признать утратившими силу:</w:t>
      </w:r>
    </w:p>
    <w:p>
      <w:pPr>
        <w:pStyle w:val="Consplustitlepage1"/>
        <w:spacing w:beforeAutospacing="0" w:before="0" w:afterAutospacing="0" w:after="0"/>
        <w:ind w:firstLine="567"/>
        <w:jc w:val="both"/>
        <w:rPr/>
      </w:pPr>
      <w:r>
        <w:rPr>
          <w:rFonts w:ascii="Times New Roman" w:hAnsi="Times New Roman"/>
          <w:color w:val="000000"/>
          <w:sz w:val="24"/>
          <w:szCs w:val="24"/>
        </w:rPr>
        <w:t xml:space="preserve">- Постановление  администрации  </w:t>
      </w:r>
      <w:r>
        <w:rPr>
          <w:rFonts w:cs="Times New Roman" w:ascii="Times New Roman" w:hAnsi="Times New Roman"/>
          <w:color w:val="000000"/>
          <w:sz w:val="24"/>
          <w:szCs w:val="24"/>
        </w:rPr>
        <w:t>муниципального образования - Тумское городское поселение Клепиковского муниципального района от 07.12. 2018 г. № 178  «О порядке  санкционирования  оплаты денежных  обязательств получателей средств бюджета   муниципального образования – Тумское городское поселение Клепиковского муниципального района  и администраторов источников финансирования   дефицита  бюджета муниципального образования - Тумское городское поселение Клепиковского муниципального района».</w:t>
      </w:r>
    </w:p>
    <w:p>
      <w:pPr>
        <w:pStyle w:val="Consplustitlepage1"/>
        <w:spacing w:beforeAutospacing="0" w:before="0" w:afterAutospacing="0" w:after="0"/>
        <w:ind w:firstLine="567"/>
        <w:jc w:val="both"/>
        <w:rPr/>
      </w:pPr>
      <w:r>
        <w:rPr>
          <w:rFonts w:cs="Times New Roman" w:ascii="Times New Roman" w:hAnsi="Times New Roman"/>
          <w:color w:val="000000"/>
          <w:sz w:val="24"/>
          <w:szCs w:val="24"/>
        </w:rPr>
        <w:t>3</w:t>
      </w:r>
      <w:r>
        <w:rPr>
          <w:rFonts w:cs="Times New Roman" w:ascii="Times New Roman" w:hAnsi="Times New Roman"/>
          <w:color w:val="000000"/>
          <w:sz w:val="24"/>
          <w:szCs w:val="24"/>
        </w:rPr>
        <w:t>. Настоящее Постановление  вступает в силу  с</w:t>
      </w:r>
      <w:r>
        <w:rPr>
          <w:rFonts w:cs="Times New Roman" w:ascii="Times New Roman" w:hAnsi="Times New Roman"/>
          <w:color w:val="000000"/>
          <w:sz w:val="24"/>
          <w:szCs w:val="24"/>
        </w:rPr>
        <w:t xml:space="preserve">о дня подписания. </w:t>
      </w:r>
      <w:r>
        <w:rPr>
          <w:rFonts w:cs="Times New Roman" w:ascii="Times New Roman" w:hAnsi="Times New Roman"/>
          <w:color w:val="000000"/>
          <w:sz w:val="24"/>
          <w:szCs w:val="24"/>
        </w:rPr>
        <w:t xml:space="preserve">  </w:t>
      </w:r>
    </w:p>
    <w:p>
      <w:pPr>
        <w:pStyle w:val="Normal"/>
        <w:spacing w:beforeAutospacing="0" w:before="0" w:afterAutospacing="0" w:after="0"/>
        <w:ind w:firstLine="567"/>
        <w:jc w:val="both"/>
        <w:rPr/>
      </w:pPr>
      <w:r>
        <w:rPr>
          <w:rFonts w:cs="Times New Roman" w:ascii="Times New Roman" w:hAnsi="Times New Roman"/>
          <w:color w:val="000000"/>
          <w:sz w:val="24"/>
          <w:szCs w:val="24"/>
        </w:rPr>
        <w:t>4</w:t>
      </w:r>
      <w:r>
        <w:rPr>
          <w:rFonts w:cs="Times New Roman" w:ascii="Times New Roman" w:hAnsi="Times New Roman"/>
          <w:color w:val="000000"/>
          <w:sz w:val="24"/>
          <w:szCs w:val="24"/>
        </w:rPr>
        <w:t>. Опубликовать настоящее Постановление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r>
        <w:rPr>
          <w:rFonts w:ascii="Times New Roman" w:hAnsi="Times New Roman"/>
          <w:sz w:val="24"/>
          <w:szCs w:val="24"/>
        </w:rPr>
        <w:t xml:space="preserve"> </w:t>
      </w:r>
    </w:p>
    <w:p>
      <w:pPr>
        <w:pStyle w:val="Normal"/>
        <w:widowControl/>
        <w:bidi w:val="0"/>
        <w:spacing w:lineRule="auto" w:line="240" w:before="0" w:after="160"/>
        <w:ind w:left="0" w:right="0" w:firstLine="624"/>
        <w:jc w:val="both"/>
        <w:rPr/>
      </w:pPr>
      <w:r>
        <w:rPr>
          <w:rFonts w:ascii="Times New Roman" w:hAnsi="Times New Roman"/>
          <w:sz w:val="24"/>
          <w:szCs w:val="24"/>
        </w:rPr>
        <w:t>5.    Контроль за исполнением настоящего Постановления оставляю за собой.</w:t>
      </w:r>
    </w:p>
    <w:p>
      <w:pPr>
        <w:pStyle w:val="Normal"/>
        <w:spacing w:lineRule="auto" w:line="240"/>
        <w:ind w:hanging="0"/>
        <w:jc w:val="both"/>
        <w:rPr>
          <w:rFonts w:ascii="Times New Roman" w:hAnsi="Times New Roman"/>
        </w:rPr>
      </w:pPr>
      <w:r>
        <w:rPr>
          <w:rFonts w:ascii="Times New Roman" w:hAnsi="Times New Roman"/>
        </w:rPr>
      </w:r>
    </w:p>
    <w:p>
      <w:pPr>
        <w:pStyle w:val="Normal"/>
        <w:spacing w:lineRule="auto" w:line="240" w:before="0" w:after="46"/>
        <w:ind w:hanging="0"/>
        <w:jc w:val="both"/>
        <w:rPr>
          <w:sz w:val="24"/>
          <w:szCs w:val="24"/>
        </w:rPr>
      </w:pPr>
      <w:r>
        <w:rPr>
          <w:rFonts w:ascii="Times New Roman" w:hAnsi="Times New Roman"/>
          <w:sz w:val="24"/>
          <w:szCs w:val="24"/>
        </w:rPr>
        <w:t>Глава администрации муниципального</w:t>
      </w:r>
    </w:p>
    <w:p>
      <w:pPr>
        <w:pStyle w:val="Normal"/>
        <w:spacing w:lineRule="auto" w:line="240" w:before="0" w:after="46"/>
        <w:ind w:hanging="0"/>
        <w:jc w:val="both"/>
        <w:rPr>
          <w:sz w:val="24"/>
          <w:szCs w:val="24"/>
        </w:rPr>
      </w:pPr>
      <w:r>
        <w:rPr>
          <w:rFonts w:ascii="Times New Roman" w:hAnsi="Times New Roman"/>
          <w:sz w:val="24"/>
          <w:szCs w:val="24"/>
        </w:rPr>
        <w:t xml:space="preserve">образования — Тумское городское поселение </w:t>
      </w:r>
    </w:p>
    <w:p>
      <w:pPr>
        <w:sectPr>
          <w:headerReference w:type="default" r:id="rId5"/>
          <w:footerReference w:type="default" r:id="rId6"/>
          <w:type w:val="nextPage"/>
          <w:pgSz w:w="11906" w:h="16838"/>
          <w:pgMar w:left="1605" w:right="850" w:header="708" w:top="1134" w:footer="708" w:bottom="1134" w:gutter="0"/>
          <w:pgNumType w:fmt="decimal"/>
          <w:formProt w:val="false"/>
          <w:textDirection w:val="lrTb"/>
          <w:docGrid w:type="default" w:linePitch="360" w:charSpace="0"/>
        </w:sectPr>
        <w:pStyle w:val="Normal"/>
        <w:spacing w:lineRule="auto" w:line="240" w:before="0" w:after="46"/>
        <w:ind w:hanging="0"/>
        <w:jc w:val="both"/>
        <w:rPr>
          <w:sz w:val="24"/>
          <w:szCs w:val="24"/>
        </w:rPr>
      </w:pPr>
      <w:r>
        <w:rPr>
          <w:rFonts w:ascii="Times New Roman" w:hAnsi="Times New Roman"/>
          <w:sz w:val="24"/>
          <w:szCs w:val="24"/>
        </w:rPr>
        <w:t>Клепиковского муниципального района                                         В.М. Лазарев</w:t>
      </w:r>
    </w:p>
    <w:p>
      <w:pPr>
        <w:pStyle w:val="Normal"/>
        <w:spacing w:before="0" w:after="0"/>
        <w:ind w:firstLine="567"/>
        <w:jc w:val="right"/>
        <w:rPr/>
      </w:pPr>
      <w:r>
        <w:rPr>
          <w:rFonts w:ascii="Times New Roman" w:hAnsi="Times New Roman"/>
          <w:sz w:val="28"/>
          <w:szCs w:val="28"/>
        </w:rPr>
        <w:t xml:space="preserve">                                                                                          </w:t>
      </w:r>
      <w:r>
        <w:rPr>
          <w:rFonts w:ascii="Times New Roman" w:hAnsi="Times New Roman"/>
          <w:sz w:val="22"/>
          <w:szCs w:val="22"/>
        </w:rPr>
        <w:t>Приложение</w:t>
      </w:r>
    </w:p>
    <w:p>
      <w:pPr>
        <w:pStyle w:val="Normal"/>
        <w:spacing w:before="0" w:after="0"/>
        <w:ind w:firstLine="567"/>
        <w:jc w:val="right"/>
        <w:rPr/>
      </w:pPr>
      <w:r>
        <w:rPr>
          <w:rFonts w:ascii="Times New Roman" w:hAnsi="Times New Roman"/>
          <w:sz w:val="22"/>
          <w:szCs w:val="22"/>
        </w:rPr>
        <w:t xml:space="preserve"> </w:t>
      </w:r>
      <w:r>
        <w:rPr>
          <w:rFonts w:ascii="Times New Roman" w:hAnsi="Times New Roman"/>
          <w:sz w:val="22"/>
          <w:szCs w:val="22"/>
        </w:rPr>
        <w:t xml:space="preserve">к постановлению  администрации </w:t>
      </w:r>
    </w:p>
    <w:p>
      <w:pPr>
        <w:pStyle w:val="ConsPlusNormal"/>
        <w:ind w:left="5529" w:hanging="0"/>
        <w:jc w:val="right"/>
        <w:rPr/>
      </w:pPr>
      <w:r>
        <w:rPr>
          <w:rFonts w:cs="Times New Roman" w:ascii="Times New Roman" w:hAnsi="Times New Roman"/>
        </w:rPr>
        <w:t xml:space="preserve">муниципального образования — Тумское городское поселение  Клепиковского муниципального района </w:t>
      </w:r>
    </w:p>
    <w:p>
      <w:pPr>
        <w:pStyle w:val="ConsPlusNormal"/>
        <w:ind w:left="5529" w:hanging="0"/>
        <w:jc w:val="center"/>
        <w:rPr/>
      </w:pPr>
      <w:r>
        <w:rPr>
          <w:rFonts w:cs="Times New Roman" w:ascii="Times New Roman" w:hAnsi="Times New Roman"/>
        </w:rPr>
        <w:t xml:space="preserve">                              </w:t>
      </w:r>
      <w:r>
        <w:rPr>
          <w:rFonts w:cs="Times New Roman" w:ascii="Times New Roman" w:hAnsi="Times New Roman"/>
        </w:rPr>
        <w:t>от 11.12.2019 г. №  172</w:t>
      </w:r>
    </w:p>
    <w:p>
      <w:pPr>
        <w:pStyle w:val="ConsPlusNormal"/>
        <w:ind w:left="5529" w:hanging="0"/>
        <w:jc w:val="center"/>
        <w:rPr>
          <w:rFonts w:ascii="Times New Roman" w:hAnsi="Times New Roman" w:cs="Times New Roman"/>
        </w:rPr>
      </w:pPr>
      <w:r>
        <w:rPr>
          <w:rFonts w:cs="Times New Roman" w:ascii="Times New Roman" w:hAnsi="Times New Roman"/>
        </w:rPr>
      </w:r>
    </w:p>
    <w:p>
      <w:pPr>
        <w:pStyle w:val="ConsPlusTitle"/>
        <w:jc w:val="center"/>
        <w:rPr/>
      </w:pPr>
      <w:hyperlink w:anchor="P50">
        <w:bookmarkStart w:id="3" w:name="P50"/>
        <w:bookmarkEnd w:id="3"/>
        <w:r>
          <w:rPr>
            <w:rStyle w:val="ListLabel1"/>
            <w:rFonts w:cs="Times New Roman" w:ascii="Times New Roman" w:hAnsi="Times New Roman"/>
            <w:sz w:val="24"/>
            <w:szCs w:val="24"/>
          </w:rPr>
          <w:t>Порядок</w:t>
        </w:r>
      </w:hyperlink>
      <w:r>
        <w:rPr>
          <w:rFonts w:cs="Times New Roman" w:ascii="Times New Roman" w:hAnsi="Times New Roman"/>
          <w:sz w:val="24"/>
          <w:szCs w:val="24"/>
        </w:rPr>
        <w:t xml:space="preserve"> </w:t>
      </w:r>
    </w:p>
    <w:p>
      <w:pPr>
        <w:pStyle w:val="ConsPlusTitle"/>
        <w:jc w:val="center"/>
        <w:rPr>
          <w:sz w:val="24"/>
          <w:szCs w:val="24"/>
        </w:rPr>
      </w:pPr>
      <w:r>
        <w:rPr>
          <w:rFonts w:cs="Times New Roman" w:ascii="Times New Roman" w:hAnsi="Times New Roman"/>
          <w:sz w:val="24"/>
          <w:szCs w:val="24"/>
        </w:rPr>
        <w:t xml:space="preserve">санкционирования оплаты денежных обязательств получателей средств бюджета муниципального образования - Тумское городское поселение Клепиковского муниципального района и администраторов источников финансирования дефицита бюджета муниципального образования -  Тумское городское поселение Клепиковского муниципального района </w:t>
      </w:r>
    </w:p>
    <w:p>
      <w:pPr>
        <w:pStyle w:val="ConsPlusTitle"/>
        <w:jc w:val="center"/>
        <w:rPr>
          <w:rFonts w:ascii="Times New Roman" w:hAnsi="Times New Roman" w:cs="Times New Roman"/>
        </w:rPr>
      </w:pPr>
      <w:r>
        <w:rPr>
          <w:rFonts w:cs="Times New Roman" w:ascii="Times New Roman" w:hAnsi="Times New Roman"/>
        </w:rPr>
      </w:r>
    </w:p>
    <w:p>
      <w:pPr>
        <w:pStyle w:val="ConsPlusNormal"/>
        <w:ind w:firstLine="540"/>
        <w:jc w:val="both"/>
        <w:rPr/>
      </w:pPr>
      <w:r>
        <w:rPr>
          <w:rFonts w:cs="Times New Roman" w:ascii="Times New Roman" w:hAnsi="Times New Roman"/>
          <w:sz w:val="24"/>
          <w:szCs w:val="24"/>
        </w:rPr>
        <w:t xml:space="preserve">1. Настоящий Порядок разработан в соответствии со </w:t>
      </w:r>
      <w:hyperlink r:id="rId7">
        <w:r>
          <w:rPr>
            <w:rStyle w:val="ListLabel1"/>
            <w:rFonts w:cs="Times New Roman" w:ascii="Times New Roman" w:hAnsi="Times New Roman"/>
            <w:sz w:val="24"/>
            <w:szCs w:val="24"/>
          </w:rPr>
          <w:t>статьями 219</w:t>
        </w:r>
      </w:hyperlink>
      <w:r>
        <w:rPr>
          <w:rFonts w:cs="Times New Roman" w:ascii="Times New Roman" w:hAnsi="Times New Roman"/>
          <w:sz w:val="24"/>
          <w:szCs w:val="24"/>
        </w:rPr>
        <w:t xml:space="preserve"> и </w:t>
      </w:r>
      <w:hyperlink r:id="rId8">
        <w:r>
          <w:rPr>
            <w:rStyle w:val="ListLabel1"/>
            <w:rFonts w:cs="Times New Roman" w:ascii="Times New Roman" w:hAnsi="Times New Roman"/>
            <w:sz w:val="24"/>
            <w:szCs w:val="24"/>
          </w:rPr>
          <w:t>219.2</w:t>
        </w:r>
      </w:hyperlink>
      <w:r>
        <w:rPr>
          <w:rFonts w:cs="Times New Roman" w:ascii="Times New Roman" w:hAnsi="Times New Roman"/>
          <w:sz w:val="24"/>
          <w:szCs w:val="24"/>
        </w:rPr>
        <w:t xml:space="preserve"> Бюджетного кодекса Российской Федерации и устанавливает порядок санкционирования Администацией муниципального образования - </w:t>
      </w:r>
      <w:bookmarkStart w:id="4" w:name="__DdeLink__424_1061449912"/>
      <w:r>
        <w:rPr>
          <w:rFonts w:cs="Times New Roman" w:ascii="Times New Roman" w:hAnsi="Times New Roman"/>
          <w:sz w:val="24"/>
          <w:szCs w:val="24"/>
        </w:rPr>
        <w:t xml:space="preserve">Тумское городское поселение Клепиковского муниципального района </w:t>
      </w:r>
      <w:bookmarkEnd w:id="4"/>
      <w:r>
        <w:rPr>
          <w:rFonts w:cs="Times New Roman" w:ascii="Times New Roman" w:hAnsi="Times New Roman"/>
          <w:sz w:val="24"/>
          <w:szCs w:val="24"/>
        </w:rPr>
        <w:t>( далее — Администрация ) (территориальным органом Федерального казначейства, в случае передачи ему соответствующих полномочий в соответствии с соглашением (далее - орган Федерального казначейства) ) оплаты за счет средств бюджета муниципального образования -  Тумское городское поселение Клепиковского муниципального района  (далее – местного бюджета) денежных обязательств получателей средств местного бюджета и администраторов источников финансирования дефицита местного бюджета, лицевые счета которым открыты в органе Федерального казначейства.</w:t>
      </w:r>
    </w:p>
    <w:p>
      <w:pPr>
        <w:pStyle w:val="ConsPlusNormal"/>
        <w:spacing w:before="49" w:after="0"/>
        <w:ind w:firstLine="540"/>
        <w:jc w:val="both"/>
        <w:rPr/>
      </w:pPr>
      <w:r>
        <w:rPr>
          <w:rFonts w:cs="Times New Roman" w:ascii="Times New Roman" w:hAnsi="Times New Roman"/>
          <w:sz w:val="24"/>
          <w:szCs w:val="24"/>
        </w:rPr>
        <w:t xml:space="preserve">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Финансовый орган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w:t>
      </w:r>
      <w:hyperlink r:id="rId9">
        <w:r>
          <w:rPr>
            <w:rStyle w:val="ListLabel1"/>
            <w:rFonts w:cs="Times New Roman" w:ascii="Times New Roman" w:hAnsi="Times New Roman"/>
            <w:sz w:val="24"/>
            <w:szCs w:val="24"/>
          </w:rPr>
          <w:t>Заявку</w:t>
        </w:r>
      </w:hyperlink>
      <w:r>
        <w:rPr>
          <w:rFonts w:cs="Times New Roman" w:ascii="Times New Roman" w:hAnsi="Times New Roman"/>
          <w:sz w:val="24"/>
          <w:szCs w:val="24"/>
        </w:rPr>
        <w:t xml:space="preserve"> на кассовый расход (код по ведомственному классификатору форм документов (далее - код по КФД) 0531801) &lt;1&gt;, </w:t>
      </w:r>
      <w:hyperlink r:id="rId10">
        <w:r>
          <w:rPr>
            <w:rStyle w:val="ListLabel1"/>
            <w:rFonts w:cs="Times New Roman" w:ascii="Times New Roman" w:hAnsi="Times New Roman"/>
            <w:sz w:val="24"/>
            <w:szCs w:val="24"/>
          </w:rPr>
          <w:t>Заявку</w:t>
        </w:r>
      </w:hyperlink>
      <w:r>
        <w:rPr>
          <w:rFonts w:cs="Times New Roman" w:ascii="Times New Roman" w:hAnsi="Times New Roman"/>
          <w:sz w:val="24"/>
          <w:szCs w:val="24"/>
        </w:rPr>
        <w:t xml:space="preserve"> на кассовый расход (сокращенную) (код формы по КФД 0531851) &lt;1&gt;, </w:t>
      </w:r>
      <w:hyperlink r:id="rId11">
        <w:r>
          <w:rPr>
            <w:rStyle w:val="ListLabel1"/>
            <w:rFonts w:cs="Times New Roman" w:ascii="Times New Roman" w:hAnsi="Times New Roman"/>
            <w:sz w:val="24"/>
            <w:szCs w:val="24"/>
          </w:rPr>
          <w:t>Заявку</w:t>
        </w:r>
      </w:hyperlink>
      <w:r>
        <w:rPr>
          <w:rFonts w:cs="Times New Roman" w:ascii="Times New Roman" w:hAnsi="Times New Roman"/>
          <w:sz w:val="24"/>
          <w:szCs w:val="24"/>
        </w:rPr>
        <w:t xml:space="preserve"> на получение наличных денег (код по КФД 0531802) &lt;1&gt;, </w:t>
      </w:r>
      <w:hyperlink r:id="rId12">
        <w:r>
          <w:rPr>
            <w:rStyle w:val="ListLabel1"/>
            <w:rFonts w:cs="Times New Roman" w:ascii="Times New Roman" w:hAnsi="Times New Roman"/>
            <w:sz w:val="24"/>
            <w:szCs w:val="24"/>
          </w:rPr>
          <w:t>Сводную заявку</w:t>
        </w:r>
      </w:hyperlink>
      <w:r>
        <w:rPr>
          <w:rFonts w:cs="Times New Roman" w:ascii="Times New Roman" w:hAnsi="Times New Roman"/>
          <w:sz w:val="24"/>
          <w:szCs w:val="24"/>
        </w:rPr>
        <w:t xml:space="preserve"> на кассовый расход (для уплаты налогов) (код формы по КФД 0531860) &lt;1&gt;, </w:t>
      </w:r>
      <w:hyperlink r:id="rId13">
        <w:r>
          <w:rPr>
            <w:rStyle w:val="ListLabel1"/>
            <w:rFonts w:cs="Times New Roman" w:ascii="Times New Roman" w:hAnsi="Times New Roman"/>
            <w:sz w:val="24"/>
            <w:szCs w:val="24"/>
          </w:rPr>
          <w:t>Заявку</w:t>
        </w:r>
      </w:hyperlink>
      <w:r>
        <w:rPr>
          <w:rFonts w:cs="Times New Roman" w:ascii="Times New Roman" w:hAnsi="Times New Roman"/>
          <w:sz w:val="24"/>
          <w:szCs w:val="24"/>
        </w:rPr>
        <w:t xml:space="preserve"> на получение денежных средств, перечисляемых на карту (код формы по КФД 0531243) &lt;2&gt; (далее — Заявка).</w:t>
      </w:r>
    </w:p>
    <w:p>
      <w:pPr>
        <w:pStyle w:val="ConsPlusNormal"/>
        <w:spacing w:before="49" w:after="0"/>
        <w:ind w:firstLine="540"/>
        <w:jc w:val="both"/>
        <w:rPr/>
      </w:pPr>
      <w:r>
        <w:rPr>
          <w:rFonts w:cs="Times New Roman" w:ascii="Times New Roman" w:hAnsi="Times New Roman"/>
          <w:b/>
          <w:bCs/>
          <w:sz w:val="24"/>
          <w:szCs w:val="24"/>
        </w:rPr>
        <w:t>--------------------------------</w:t>
      </w:r>
    </w:p>
    <w:p>
      <w:pPr>
        <w:pStyle w:val="ConsPlusNormal"/>
        <w:spacing w:before="49" w:after="0"/>
        <w:ind w:firstLine="540"/>
        <w:jc w:val="both"/>
        <w:rPr/>
      </w:pPr>
      <w:r>
        <w:rPr>
          <w:rFonts w:cs="Times New Roman" w:ascii="Times New Roman" w:hAnsi="Times New Roman"/>
        </w:rPr>
        <w:t xml:space="preserve">&lt;1&gt; Утверждены </w:t>
      </w:r>
      <w:hyperlink r:id="rId14">
        <w:r>
          <w:rPr>
            <w:rStyle w:val="ListLabel1"/>
            <w:rFonts w:cs="Times New Roman" w:ascii="Times New Roman" w:hAnsi="Times New Roman"/>
          </w:rPr>
          <w:t>приказом</w:t>
        </w:r>
      </w:hyperlink>
      <w:r>
        <w:rPr>
          <w:rFonts w:cs="Times New Roman" w:ascii="Times New Roman" w:hAnsi="Times New Roman"/>
        </w:rPr>
        <w:t xml:space="preserve"> Федерального казначейства от 10 октября 2008 г.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pPr>
        <w:pStyle w:val="ConsPlusNormal"/>
        <w:spacing w:before="49" w:after="0"/>
        <w:ind w:firstLine="540"/>
        <w:jc w:val="both"/>
        <w:rPr/>
      </w:pPr>
      <w:r>
        <w:rPr>
          <w:rFonts w:cs="Times New Roman" w:ascii="Times New Roman" w:hAnsi="Times New Roman"/>
        </w:rPr>
        <w:t xml:space="preserve">&lt;2&gt; Утверждена </w:t>
      </w:r>
      <w:hyperlink r:id="rId15">
        <w:r>
          <w:rPr>
            <w:rStyle w:val="ListLabel1"/>
            <w:rFonts w:cs="Times New Roman" w:ascii="Times New Roman" w:hAnsi="Times New Roman"/>
          </w:rPr>
          <w:t>приказом</w:t>
        </w:r>
      </w:hyperlink>
      <w:r>
        <w:rPr>
          <w:rFonts w:cs="Times New Roman" w:ascii="Times New Roman" w:hAnsi="Times New Roman"/>
        </w:rPr>
        <w:t xml:space="preserve"> Федерального казначейства от 30 июня 2014 г. №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bookmarkStart w:id="5" w:name="P63"/>
      <w:bookmarkEnd w:id="5"/>
      <w:r>
        <w:rPr>
          <w:rFonts w:cs="Times New Roman" w:ascii="Times New Roman" w:hAnsi="Times New Roman"/>
          <w:sz w:val="24"/>
          <w:szCs w:val="24"/>
        </w:rPr>
        <w:t xml:space="preserve">3.Администрация  (орган Федерального казначейства) проверяет Заявку на соответствие установленной форме, наличие в ней реквизитов и показателей, предусмотренных </w:t>
      </w:r>
      <w:hyperlink w:anchor="P66">
        <w:r>
          <w:rPr>
            <w:rStyle w:val="ListLabel1"/>
            <w:rFonts w:cs="Times New Roman" w:ascii="Times New Roman" w:hAnsi="Times New Roman"/>
            <w:sz w:val="24"/>
            <w:szCs w:val="24"/>
          </w:rPr>
          <w:t>пунктом 4</w:t>
        </w:r>
      </w:hyperlink>
      <w:r>
        <w:rPr>
          <w:rFonts w:cs="Times New Roman" w:ascii="Times New Roman" w:hAnsi="Times New Roman"/>
          <w:sz w:val="24"/>
          <w:szCs w:val="24"/>
        </w:rPr>
        <w:t xml:space="preserve"> настоящего Порядка (с учетом положений </w:t>
      </w:r>
      <w:hyperlink w:anchor="P92">
        <w:r>
          <w:rPr>
            <w:rStyle w:val="ListLabel1"/>
            <w:rFonts w:cs="Times New Roman" w:ascii="Times New Roman" w:hAnsi="Times New Roman"/>
            <w:sz w:val="24"/>
            <w:szCs w:val="24"/>
          </w:rPr>
          <w:t>пункта 5</w:t>
        </w:r>
      </w:hyperlink>
      <w:r>
        <w:rPr>
          <w:rFonts w:cs="Times New Roman" w:ascii="Times New Roman" w:hAnsi="Times New Roman"/>
          <w:sz w:val="24"/>
          <w:szCs w:val="24"/>
        </w:rPr>
        <w:t xml:space="preserve"> настоящего Порядка), на соответствие требованиям, установленным </w:t>
      </w:r>
      <w:hyperlink w:anchor="P98">
        <w:r>
          <w:rPr>
            <w:rStyle w:val="ListLabel1"/>
            <w:rFonts w:cs="Times New Roman" w:ascii="Times New Roman" w:hAnsi="Times New Roman"/>
            <w:sz w:val="24"/>
            <w:szCs w:val="24"/>
          </w:rPr>
          <w:t>пунктами 6</w:t>
        </w:r>
      </w:hyperlink>
      <w:r>
        <w:rPr>
          <w:rFonts w:cs="Times New Roman" w:ascii="Times New Roman" w:hAnsi="Times New Roman"/>
          <w:sz w:val="24"/>
          <w:szCs w:val="24"/>
        </w:rPr>
        <w:t xml:space="preserve">, </w:t>
      </w:r>
      <w:hyperlink w:anchor="P128">
        <w:r>
          <w:rPr>
            <w:rStyle w:val="ListLabel1"/>
            <w:rFonts w:cs="Times New Roman" w:ascii="Times New Roman" w:hAnsi="Times New Roman"/>
            <w:sz w:val="24"/>
            <w:szCs w:val="24"/>
          </w:rPr>
          <w:t>7</w:t>
        </w:r>
      </w:hyperlink>
      <w:r>
        <w:rPr>
          <w:rFonts w:cs="Times New Roman" w:ascii="Times New Roman" w:hAnsi="Times New Roman"/>
          <w:sz w:val="24"/>
          <w:szCs w:val="24"/>
        </w:rPr>
        <w:t xml:space="preserve">, </w:t>
      </w:r>
      <w:hyperlink w:anchor="P137">
        <w:r>
          <w:rPr>
            <w:rStyle w:val="ListLabel1"/>
            <w:rFonts w:cs="Times New Roman" w:ascii="Times New Roman" w:hAnsi="Times New Roman"/>
            <w:sz w:val="24"/>
            <w:szCs w:val="24"/>
          </w:rPr>
          <w:t>9</w:t>
        </w:r>
      </w:hyperlink>
      <w:r>
        <w:rPr>
          <w:rFonts w:cs="Times New Roman" w:ascii="Times New Roman" w:hAnsi="Times New Roman"/>
          <w:sz w:val="24"/>
          <w:szCs w:val="24"/>
        </w:rPr>
        <w:t xml:space="preserve"> и </w:t>
      </w:r>
      <w:hyperlink w:anchor="P141">
        <w:r>
          <w:rPr>
            <w:rStyle w:val="ListLabel1"/>
            <w:rFonts w:cs="Times New Roman" w:ascii="Times New Roman" w:hAnsi="Times New Roman"/>
            <w:sz w:val="24"/>
            <w:szCs w:val="24"/>
          </w:rPr>
          <w:t>10</w:t>
        </w:r>
      </w:hyperlink>
      <w:r>
        <w:rPr>
          <w:rFonts w:cs="Times New Roman" w:ascii="Times New Roman" w:hAnsi="Times New Roman"/>
          <w:sz w:val="24"/>
          <w:szCs w:val="24"/>
        </w:rPr>
        <w:t xml:space="preserve"> настоящего Порядка, а также наличие документов, предусмотренных </w:t>
      </w:r>
      <w:hyperlink w:anchor="P128">
        <w:r>
          <w:rPr>
            <w:rStyle w:val="ListLabel1"/>
            <w:rFonts w:cs="Times New Roman" w:ascii="Times New Roman" w:hAnsi="Times New Roman"/>
            <w:sz w:val="24"/>
            <w:szCs w:val="24"/>
          </w:rPr>
          <w:t>пунктами 7</w:t>
        </w:r>
      </w:hyperlink>
      <w:r>
        <w:rPr>
          <w:rFonts w:cs="Times New Roman" w:ascii="Times New Roman" w:hAnsi="Times New Roman"/>
          <w:sz w:val="24"/>
          <w:szCs w:val="24"/>
        </w:rPr>
        <w:t xml:space="preserve"> и </w:t>
      </w:r>
      <w:hyperlink w:anchor="P136">
        <w:r>
          <w:rPr>
            <w:rStyle w:val="ListLabel1"/>
            <w:rFonts w:cs="Times New Roman" w:ascii="Times New Roman" w:hAnsi="Times New Roman"/>
            <w:sz w:val="24"/>
            <w:szCs w:val="24"/>
          </w:rPr>
          <w:t>8</w:t>
        </w:r>
      </w:hyperlink>
      <w:r>
        <w:rPr>
          <w:rFonts w:cs="Times New Roman" w:ascii="Times New Roman" w:hAnsi="Times New Roman"/>
          <w:sz w:val="24"/>
          <w:szCs w:val="24"/>
        </w:rPr>
        <w:t xml:space="preserve"> настоящего Порядка - 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Администрацию (орган Федерального казначейства);</w:t>
      </w:r>
    </w:p>
    <w:p>
      <w:pPr>
        <w:pStyle w:val="ConsPlusNormal"/>
        <w:spacing w:before="220" w:after="160"/>
        <w:ind w:firstLine="540"/>
        <w:jc w:val="both"/>
        <w:rPr>
          <w:rFonts w:ascii="Times New Roman" w:hAnsi="Times New Roman" w:cs="Times New Roman"/>
        </w:rPr>
      </w:pPr>
      <w:bookmarkStart w:id="6" w:name="P66"/>
      <w:bookmarkEnd w:id="6"/>
      <w:r>
        <w:rPr>
          <w:rFonts w:cs="Times New Roman" w:ascii="Times New Roman" w:hAnsi="Times New Roman"/>
          <w:sz w:val="24"/>
          <w:szCs w:val="24"/>
        </w:rPr>
        <w:t xml:space="preserve">4. Заявка проверяется </w:t>
      </w:r>
      <w:r>
        <w:rPr>
          <w:rFonts w:cs="Times New Roman" w:ascii="Times New Roman" w:hAnsi="Times New Roman"/>
          <w:sz w:val="24"/>
          <w:szCs w:val="24"/>
        </w:rPr>
        <w:t>на наличие в ней следующих реквизитов и показателей:</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3) кодов классификации расходов местного бюджета (классификации источников финансирования дефицитов местного бюджета), аналитических кодов, применяемых органом Федерального казначейства для учета операций с целевыми межбюджетными трансфертами (далее-код цели),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а также текстового назначения платежа;</w:t>
      </w:r>
    </w:p>
    <w:p>
      <w:pPr>
        <w:pStyle w:val="ConsPlusNormal"/>
        <w:spacing w:before="220" w:after="160"/>
        <w:ind w:firstLine="540"/>
        <w:jc w:val="both"/>
        <w:rPr/>
      </w:pPr>
      <w:r>
        <w:rPr>
          <w:rFonts w:cs="Times New Roman" w:ascii="Times New Roman" w:hAnsi="Times New Roman"/>
          <w:sz w:val="24"/>
          <w:szCs w:val="24"/>
        </w:rPr>
        <w:t xml:space="preserve">4) суммы кассового расхода (кассовой выплаты) и кода валюты в соответствии с Общероссийским </w:t>
      </w:r>
      <w:hyperlink r:id="rId16">
        <w:r>
          <w:rPr>
            <w:rStyle w:val="ListLabel1"/>
            <w:rFonts w:cs="Times New Roman" w:ascii="Times New Roman" w:hAnsi="Times New Roman"/>
            <w:sz w:val="24"/>
            <w:szCs w:val="24"/>
          </w:rPr>
          <w:t>классификатором</w:t>
        </w:r>
      </w:hyperlink>
      <w:r>
        <w:rPr>
          <w:rFonts w:cs="Times New Roman" w:ascii="Times New Roman" w:hAnsi="Times New Roman"/>
          <w:sz w:val="24"/>
          <w:szCs w:val="24"/>
        </w:rPr>
        <w:t xml:space="preserve"> валют, в которой он должен быть произведен;</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6) вида средств (средства местного бюджета);</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8) номера учтенного в Финансовом органе (органе Федерального казначейства) бюджетного обязательства и номера денежного обязательства получателя средств местного бюджета (при наличии);</w:t>
      </w:r>
    </w:p>
    <w:p>
      <w:pPr>
        <w:pStyle w:val="ConsPlusNormal"/>
        <w:spacing w:before="220" w:after="160"/>
        <w:ind w:firstLine="540"/>
        <w:jc w:val="both"/>
        <w:rPr/>
      </w:pPr>
      <w:r>
        <w:rPr>
          <w:rFonts w:cs="Times New Roman" w:ascii="Times New Roman" w:hAnsi="Times New Roman"/>
          <w:sz w:val="24"/>
          <w:szCs w:val="24"/>
        </w:rPr>
        <w:t xml:space="preserve">9) номера и серии чека (при представлении Заявки на получение наличных денег (код по КФД </w:t>
      </w:r>
      <w:hyperlink r:id="rId17">
        <w:r>
          <w:rPr>
            <w:rStyle w:val="ListLabel1"/>
            <w:rFonts w:cs="Times New Roman" w:ascii="Times New Roman" w:hAnsi="Times New Roman"/>
            <w:sz w:val="24"/>
            <w:szCs w:val="24"/>
          </w:rPr>
          <w:t>0531802</w:t>
        </w:r>
      </w:hyperlink>
      <w:r>
        <w:rPr>
          <w:rFonts w:cs="Times New Roman" w:ascii="Times New Roman" w:hAnsi="Times New Roman"/>
          <w:sz w:val="24"/>
          <w:szCs w:val="24"/>
        </w:rPr>
        <w:t>);</w:t>
      </w:r>
    </w:p>
    <w:p>
      <w:pPr>
        <w:pStyle w:val="ConsPlusNormal"/>
        <w:spacing w:before="220" w:after="160"/>
        <w:ind w:firstLine="540"/>
        <w:jc w:val="both"/>
        <w:rPr/>
      </w:pPr>
      <w:r>
        <w:rPr>
          <w:rFonts w:cs="Times New Roman" w:ascii="Times New Roman" w:hAnsi="Times New Roman"/>
          <w:sz w:val="24"/>
          <w:szCs w:val="24"/>
        </w:rPr>
        <w:t xml:space="preserve">10) срока действия чека (при представлении Заявки на получение наличных денег (код по КФД </w:t>
      </w:r>
      <w:hyperlink r:id="rId18">
        <w:r>
          <w:rPr>
            <w:rStyle w:val="ListLabel1"/>
            <w:rFonts w:cs="Times New Roman" w:ascii="Times New Roman" w:hAnsi="Times New Roman"/>
            <w:sz w:val="24"/>
            <w:szCs w:val="24"/>
          </w:rPr>
          <w:t>0531802</w:t>
        </w:r>
      </w:hyperlink>
      <w:r>
        <w:rPr>
          <w:rFonts w:cs="Times New Roman" w:ascii="Times New Roman" w:hAnsi="Times New Roman"/>
          <w:sz w:val="24"/>
          <w:szCs w:val="24"/>
        </w:rPr>
        <w:t>);</w:t>
      </w:r>
    </w:p>
    <w:p>
      <w:pPr>
        <w:pStyle w:val="ConsPlusNormal"/>
        <w:spacing w:before="220" w:after="160"/>
        <w:ind w:firstLine="540"/>
        <w:jc w:val="both"/>
        <w:rPr/>
      </w:pPr>
      <w:r>
        <w:rPr>
          <w:rFonts w:cs="Times New Roman" w:ascii="Times New Roman" w:hAnsi="Times New Roman"/>
          <w:sz w:val="24"/>
          <w:szCs w:val="24"/>
        </w:rPr>
        <w:t xml:space="preserve">11) фамилии, имени и отчества получателя средств по чеку (при представлении Заявки на получение наличных денег (код по КФД </w:t>
      </w:r>
      <w:hyperlink r:id="rId19">
        <w:r>
          <w:rPr>
            <w:rStyle w:val="ListLabel1"/>
            <w:rFonts w:cs="Times New Roman" w:ascii="Times New Roman" w:hAnsi="Times New Roman"/>
            <w:sz w:val="24"/>
            <w:szCs w:val="24"/>
          </w:rPr>
          <w:t>0531802</w:t>
        </w:r>
      </w:hyperlink>
      <w:r>
        <w:rPr>
          <w:rFonts w:cs="Times New Roman" w:ascii="Times New Roman" w:hAnsi="Times New Roman"/>
          <w:sz w:val="24"/>
          <w:szCs w:val="24"/>
        </w:rPr>
        <w:t>);</w:t>
      </w:r>
    </w:p>
    <w:p>
      <w:pPr>
        <w:pStyle w:val="ConsPlusNormal"/>
        <w:spacing w:before="220" w:after="160"/>
        <w:ind w:firstLine="540"/>
        <w:jc w:val="both"/>
        <w:rPr/>
      </w:pPr>
      <w:r>
        <w:rPr>
          <w:rFonts w:cs="Times New Roman" w:ascii="Times New Roman" w:hAnsi="Times New Roman"/>
          <w:sz w:val="24"/>
          <w:szCs w:val="24"/>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20">
        <w:r>
          <w:rPr>
            <w:rStyle w:val="ListLabel1"/>
            <w:rFonts w:cs="Times New Roman" w:ascii="Times New Roman" w:hAnsi="Times New Roman"/>
            <w:sz w:val="24"/>
            <w:szCs w:val="24"/>
          </w:rPr>
          <w:t>0531802</w:t>
        </w:r>
      </w:hyperlink>
      <w:r>
        <w:rPr>
          <w:rFonts w:cs="Times New Roman" w:ascii="Times New Roman" w:hAnsi="Times New Roman"/>
          <w:sz w:val="24"/>
          <w:szCs w:val="24"/>
        </w:rPr>
        <w:t>);</w:t>
      </w:r>
    </w:p>
    <w:p>
      <w:pPr>
        <w:pStyle w:val="ConsPlusNormal"/>
        <w:spacing w:before="49" w:after="0"/>
        <w:ind w:firstLine="540"/>
        <w:jc w:val="both"/>
        <w:rPr/>
      </w:pPr>
      <w:bookmarkStart w:id="7" w:name="P81"/>
      <w:bookmarkEnd w:id="7"/>
      <w:r>
        <w:rPr>
          <w:rFonts w:cs="Times New Roman" w:ascii="Times New Roman" w:hAnsi="Times New Roman"/>
          <w:sz w:val="24"/>
          <w:szCs w:val="24"/>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21">
        <w:r>
          <w:rPr>
            <w:rStyle w:val="ListLabel1"/>
            <w:rFonts w:cs="Times New Roman" w:ascii="Times New Roman" w:hAnsi="Times New Roman"/>
            <w:sz w:val="24"/>
            <w:szCs w:val="24"/>
          </w:rPr>
          <w:t>Правилами</w:t>
        </w:r>
      </w:hyperlink>
      <w:r>
        <w:rPr>
          <w:rFonts w:cs="Times New Roman" w:ascii="Times New Roman" w:hAnsi="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&lt;1&gt;;</w:t>
      </w:r>
    </w:p>
    <w:p>
      <w:pPr>
        <w:pStyle w:val="ConsPlusNormal"/>
        <w:spacing w:before="49" w:after="0"/>
        <w:ind w:firstLine="540"/>
        <w:jc w:val="both"/>
        <w:rPr>
          <w:rFonts w:ascii="Times New Roman" w:hAnsi="Times New Roman" w:cs="Times New Roman"/>
        </w:rPr>
      </w:pPr>
      <w:bookmarkStart w:id="8" w:name="P83"/>
      <w:bookmarkEnd w:id="8"/>
      <w:r>
        <w:rPr>
          <w:rFonts w:cs="Times New Roman" w:ascii="Times New Roman" w:hAnsi="Times New Roman"/>
        </w:rPr>
        <w:t>--------------------------------</w:t>
      </w:r>
    </w:p>
    <w:p>
      <w:pPr>
        <w:pStyle w:val="ConsPlusNormal"/>
        <w:spacing w:before="220" w:after="160"/>
        <w:ind w:firstLine="540"/>
        <w:jc w:val="both"/>
        <w:rPr/>
      </w:pPr>
      <w:bookmarkStart w:id="9" w:name="P84"/>
      <w:bookmarkEnd w:id="9"/>
      <w:r>
        <w:rPr>
          <w:rFonts w:cs="Times New Roman" w:ascii="Times New Roman" w:hAnsi="Times New Roman"/>
        </w:rPr>
        <w:t>&lt;1&gt;</w:t>
      </w:r>
      <w:hyperlink r:id="rId22">
        <w:r>
          <w:rPr>
            <w:rStyle w:val="ListLabel1"/>
            <w:rFonts w:cs="Times New Roman" w:ascii="Times New Roman" w:hAnsi="Times New Roman"/>
          </w:rPr>
          <w:t>Приказ</w:t>
        </w:r>
      </w:hyperlink>
      <w:r>
        <w:rPr>
          <w:rFonts w:cs="Times New Roman" w:ascii="Times New Roman" w:hAnsi="Times New Roman"/>
        </w:rPr>
        <w:t xml:space="preserve"> Министерства финансов Российской Федерации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pPr>
        <w:pStyle w:val="ConsPlusNormal"/>
        <w:ind w:firstLine="540"/>
        <w:jc w:val="both"/>
        <w:rPr/>
      </w:pPr>
      <w:bookmarkStart w:id="10" w:name="P87"/>
      <w:bookmarkEnd w:id="10"/>
      <w:r>
        <w:rPr>
          <w:rFonts w:cs="Times New Roman" w:ascii="Times New Roman" w:hAnsi="Times New Roman"/>
          <w:sz w:val="24"/>
          <w:szCs w:val="24"/>
        </w:rPr>
        <w:t xml:space="preserve">14) реквизитов (номер, дата) документов (предмета договора, (муниципального контракта, соглашения) (при наличии), предусмотренных графой 2 </w:t>
      </w:r>
      <w:hyperlink r:id="rId23">
        <w:r>
          <w:rPr>
            <w:rStyle w:val="ListLabel1"/>
            <w:rFonts w:cs="Times New Roman" w:ascii="Times New Roman" w:hAnsi="Times New Roman"/>
            <w:sz w:val="24"/>
            <w:szCs w:val="24"/>
          </w:rPr>
          <w:t>Перечня</w:t>
        </w:r>
      </w:hyperlink>
      <w:r>
        <w:rPr>
          <w:rFonts w:cs="Times New Roman" w:ascii="Times New Roman" w:hAnsi="Times New Roman"/>
          <w:sz w:val="24"/>
          <w:szCs w:val="24"/>
        </w:rPr>
        <w:t xml:space="preserve">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(далее - Перечень документов) &lt;1&gt;, предоставляемых получателями средств местного бюджета при постановке на учет бюджетных и денежных обязательств.</w:t>
      </w:r>
    </w:p>
    <w:p>
      <w:pPr>
        <w:pStyle w:val="ConsPlusNormal"/>
        <w:spacing w:before="49" w:after="0"/>
        <w:ind w:firstLine="540"/>
        <w:jc w:val="both"/>
        <w:rPr>
          <w:rFonts w:ascii="Times New Roman" w:hAnsi="Times New Roman" w:cs="Times New Roman"/>
        </w:rPr>
      </w:pPr>
      <w:r>
        <w:rPr>
          <w:rFonts w:cs="Times New Roman" w:ascii="Times New Roman" w:hAnsi="Times New Roman"/>
        </w:rPr>
        <w:t>--------------------------------</w:t>
      </w:r>
    </w:p>
    <w:p>
      <w:pPr>
        <w:pStyle w:val="ConsPlusNormal"/>
        <w:spacing w:before="49" w:after="0"/>
        <w:ind w:firstLine="540"/>
        <w:jc w:val="both"/>
        <w:rPr/>
      </w:pPr>
      <w:r>
        <w:rPr>
          <w:rFonts w:cs="Times New Roman" w:ascii="Times New Roman" w:hAnsi="Times New Roman"/>
        </w:rPr>
        <w:t>&lt;1&gt;</w:t>
      </w:r>
      <w:hyperlink r:id="rId24">
        <w:r>
          <w:rPr>
            <w:rStyle w:val="ListLabel1"/>
            <w:rFonts w:cs="Times New Roman" w:ascii="Times New Roman" w:hAnsi="Times New Roman"/>
          </w:rPr>
          <w:t>Приложение 3</w:t>
        </w:r>
      </w:hyperlink>
      <w:r>
        <w:rPr>
          <w:rFonts w:cs="Times New Roman" w:ascii="Times New Roman" w:hAnsi="Times New Roman"/>
        </w:rPr>
        <w:t xml:space="preserve">  к Порядку учета бюджетных и денежных обязательств получателей средств местного бюджета, утвержденному </w:t>
      </w:r>
      <w:r>
        <w:rPr>
          <w:rFonts w:cs="Times New Roman" w:ascii="Times New Roman" w:hAnsi="Times New Roman"/>
        </w:rPr>
        <w:t xml:space="preserve">Постановлением администрации муниципального образования — Тумское городское поселение Клепиковского муниципального района </w:t>
      </w:r>
      <w:r>
        <w:rPr>
          <w:rFonts w:cs="Times New Roman" w:ascii="Times New Roman" w:hAnsi="Times New Roman"/>
        </w:rPr>
        <w:t xml:space="preserve"> от </w:t>
      </w:r>
      <w:r>
        <w:rPr>
          <w:rFonts w:cs="Times New Roman" w:ascii="Times New Roman" w:hAnsi="Times New Roman"/>
        </w:rPr>
        <w:t xml:space="preserve">11.12. 2019 г. </w:t>
      </w:r>
      <w:r>
        <w:rPr>
          <w:rFonts w:cs="Times New Roman" w:ascii="Times New Roman" w:hAnsi="Times New Roman"/>
        </w:rPr>
        <w:t xml:space="preserve"> № </w:t>
      </w:r>
      <w:r>
        <w:rPr>
          <w:rFonts w:cs="Times New Roman" w:ascii="Times New Roman" w:hAnsi="Times New Roman"/>
        </w:rPr>
        <w:t>173</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40"/>
        <w:jc w:val="both"/>
        <w:rPr/>
      </w:pPr>
      <w:bookmarkStart w:id="11" w:name="P91"/>
      <w:bookmarkEnd w:id="11"/>
      <w:r>
        <w:rPr>
          <w:rFonts w:cs="Times New Roman" w:ascii="Times New Roman" w:hAnsi="Times New Roman"/>
          <w:sz w:val="24"/>
          <w:szCs w:val="24"/>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25">
        <w:r>
          <w:rPr>
            <w:rStyle w:val="ListLabel1"/>
            <w:rFonts w:cs="Times New Roman" w:ascii="Times New Roman" w:hAnsi="Times New Roman"/>
            <w:sz w:val="24"/>
            <w:szCs w:val="24"/>
          </w:rPr>
          <w:t>Перечня</w:t>
        </w:r>
      </w:hyperlink>
      <w:r>
        <w:rPr>
          <w:rFonts w:cs="Times New Roman" w:ascii="Times New Roman" w:hAnsi="Times New Roman"/>
          <w:sz w:val="24"/>
          <w:szCs w:val="24"/>
        </w:rPr>
        <w:t xml:space="preserve">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pPr>
        <w:pStyle w:val="ConsPlusNormal"/>
        <w:spacing w:before="220" w:after="160"/>
        <w:ind w:firstLine="540"/>
        <w:jc w:val="both"/>
        <w:rPr/>
      </w:pPr>
      <w:bookmarkStart w:id="12" w:name="P92"/>
      <w:bookmarkEnd w:id="12"/>
      <w:r>
        <w:rPr>
          <w:rFonts w:cs="Times New Roman" w:ascii="Times New Roman" w:hAnsi="Times New Roman"/>
          <w:sz w:val="24"/>
          <w:szCs w:val="24"/>
        </w:rPr>
        <w:t xml:space="preserve">5. Требования </w:t>
      </w:r>
      <w:hyperlink w:anchor="P87">
        <w:r>
          <w:rPr>
            <w:rStyle w:val="ListLabel1"/>
            <w:rFonts w:cs="Times New Roman" w:ascii="Times New Roman" w:hAnsi="Times New Roman"/>
            <w:sz w:val="24"/>
            <w:szCs w:val="24"/>
          </w:rPr>
          <w:t>подпункта 14 пункта 4</w:t>
        </w:r>
      </w:hyperlink>
      <w:r>
        <w:rPr>
          <w:rFonts w:cs="Times New Roman" w:ascii="Times New Roman" w:hAnsi="Times New Roman"/>
          <w:sz w:val="24"/>
          <w:szCs w:val="24"/>
        </w:rPr>
        <w:t xml:space="preserve"> настоящего Порядка не применяются в отношении </w:t>
      </w:r>
      <w:hyperlink r:id="rId26">
        <w:r>
          <w:rPr>
            <w:rStyle w:val="ListLabel1"/>
            <w:rFonts w:cs="Times New Roman" w:ascii="Times New Roman" w:hAnsi="Times New Roman"/>
            <w:sz w:val="24"/>
            <w:szCs w:val="24"/>
          </w:rPr>
          <w:t>Заявки</w:t>
        </w:r>
      </w:hyperlink>
      <w:r>
        <w:rPr>
          <w:rFonts w:cs="Times New Roman" w:ascii="Times New Roman" w:hAnsi="Times New Roman"/>
          <w:sz w:val="24"/>
          <w:szCs w:val="24"/>
        </w:rPr>
        <w:t xml:space="preserve">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pPr>
        <w:pStyle w:val="ConsPlusNormal"/>
        <w:spacing w:before="220" w:after="160"/>
        <w:ind w:firstLine="540"/>
        <w:jc w:val="both"/>
        <w:rPr>
          <w:rFonts w:ascii="Times New Roman" w:hAnsi="Times New Roman" w:cs="Times New Roman"/>
        </w:rPr>
      </w:pPr>
      <w:bookmarkStart w:id="13" w:name="P96"/>
      <w:bookmarkEnd w:id="13"/>
      <w:r>
        <w:rPr>
          <w:rFonts w:cs="Times New Roman" w:ascii="Times New Roman" w:hAnsi="Times New Roman"/>
          <w:sz w:val="24"/>
          <w:szCs w:val="24"/>
        </w:rPr>
        <w:t xml:space="preserve">В одной Заявке (кроме Заявок, содержащих информацию о кодах цели)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 и одного источника финансирования кассового расхода (кассовой выплаты). </w:t>
      </w:r>
    </w:p>
    <w:p>
      <w:pPr>
        <w:pStyle w:val="ConsPlusNormal"/>
        <w:spacing w:before="220" w:after="160"/>
        <w:ind w:firstLine="540"/>
        <w:jc w:val="both"/>
        <w:rPr>
          <w:rFonts w:ascii="Times New Roman" w:hAnsi="Times New Roman" w:cs="Times New Roman"/>
        </w:rPr>
      </w:pPr>
      <w:bookmarkStart w:id="14" w:name="P98"/>
      <w:bookmarkEnd w:id="14"/>
      <w:r>
        <w:rPr>
          <w:rFonts w:cs="Times New Roman" w:ascii="Times New Roman" w:hAnsi="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pPr>
        <w:pStyle w:val="ConsPlusNormal"/>
        <w:spacing w:before="220" w:after="160"/>
        <w:ind w:firstLine="540"/>
        <w:jc w:val="both"/>
        <w:rPr>
          <w:rFonts w:ascii="Times New Roman" w:hAnsi="Times New Roman" w:cs="Times New Roman"/>
        </w:rPr>
      </w:pPr>
      <w:bookmarkStart w:id="15" w:name="P99"/>
      <w:bookmarkEnd w:id="15"/>
      <w:r>
        <w:rPr>
          <w:rFonts w:cs="Times New Roman" w:ascii="Times New Roman" w:hAnsi="Times New Roman"/>
          <w:sz w:val="24"/>
          <w:szCs w:val="24"/>
        </w:rPr>
        <w:t>1) соответствие указанных в Заявке кодов классификации расходов местного бюджета, кодов цели кодам бюджетной классификации Российской Федерации, кодам цели, действующим в текущем финансовом году на момент представления Заявки;</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3) соответствие указанных в Заявке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&lt;1&gt; (далее - порядок применения бюджетной классификации);</w:t>
      </w:r>
    </w:p>
    <w:p>
      <w:pPr>
        <w:pStyle w:val="ConsPlusNormal"/>
        <w:spacing w:before="49" w:after="0"/>
        <w:ind w:firstLine="540"/>
        <w:jc w:val="both"/>
        <w:rPr>
          <w:rFonts w:ascii="Times New Roman" w:hAnsi="Times New Roman" w:cs="Times New Roman"/>
        </w:rPr>
      </w:pPr>
      <w:r>
        <w:rPr>
          <w:rFonts w:cs="Times New Roman" w:ascii="Times New Roman" w:hAnsi="Times New Roman"/>
        </w:rPr>
        <w:t>--------------------------------</w:t>
      </w:r>
    </w:p>
    <w:p>
      <w:pPr>
        <w:pStyle w:val="ConsPlusNormal"/>
        <w:spacing w:before="49" w:after="0"/>
        <w:ind w:firstLine="540"/>
        <w:jc w:val="both"/>
        <w:rPr/>
      </w:pPr>
      <w:hyperlink r:id="rId27">
        <w:r>
          <w:rPr>
            <w:rStyle w:val="ListLabel1"/>
            <w:rFonts w:cs="Times New Roman" w:ascii="Times New Roman" w:hAnsi="Times New Roman"/>
          </w:rPr>
          <w:t>Приказ</w:t>
        </w:r>
      </w:hyperlink>
      <w:r>
        <w:rPr>
          <w:rFonts w:cs="Times New Roman" w:ascii="Times New Roman" w:hAnsi="Times New Roman"/>
        </w:rPr>
        <w:t xml:space="preserve"> Министерства финансов Российской Федерации от 8 июня 2018 г № 132 «О порядке формирования и применения кодов бюджетной классификации Российской Федерации, их структуре и принципах назначения».</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40"/>
        <w:jc w:val="both"/>
        <w:rPr/>
      </w:pPr>
      <w:bookmarkStart w:id="16" w:name="P105"/>
      <w:bookmarkEnd w:id="16"/>
      <w:r>
        <w:rPr>
          <w:rFonts w:cs="Times New Roman" w:ascii="Times New Roman" w:hAnsi="Times New Roman"/>
          <w:sz w:val="24"/>
          <w:szCs w:val="24"/>
        </w:rPr>
        <w:t>4) непревышение сумм, указанных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6)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7)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8) идентичность кода участника бюджетного процесса по Сводному реестру по денежному обязательству и платежу;</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9) идентичность кода (кодов) классификации расходов местного бюджета по денежному обязательству и платежу;</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10) идентичность кода валюты, в которой принято денежное обязательство, и кода валюты, в которой должен быть осуществлен платеж по Заявке;</w:t>
      </w:r>
    </w:p>
    <w:p>
      <w:pPr>
        <w:pStyle w:val="ConsPlusNormal"/>
        <w:spacing w:before="220" w:after="160"/>
        <w:ind w:firstLine="540"/>
        <w:jc w:val="both"/>
        <w:rPr/>
      </w:pPr>
      <w:r>
        <w:rPr>
          <w:rFonts w:cs="Times New Roman" w:ascii="Times New Roman" w:hAnsi="Times New Roman"/>
          <w:sz w:val="24"/>
          <w:szCs w:val="24"/>
        </w:rPr>
        <w:t>11) непревышение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12) соответствие кода классификации расходов местного бюджета и кода объекта ФАИП по денежному обязательству и платежу;</w:t>
      </w:r>
    </w:p>
    <w:p>
      <w:pPr>
        <w:pStyle w:val="ConsPlusNormal"/>
        <w:spacing w:before="220" w:after="160"/>
        <w:ind w:firstLine="539"/>
        <w:jc w:val="both"/>
        <w:rPr/>
      </w:pPr>
      <w:r>
        <w:rPr>
          <w:rFonts w:cs="Times New Roman" w:ascii="Times New Roman" w:hAnsi="Times New Roman"/>
          <w:sz w:val="24"/>
          <w:szCs w:val="24"/>
        </w:rPr>
        <w:t>13) непревышение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pPr>
        <w:pStyle w:val="ConsPlusNormal"/>
        <w:spacing w:before="220" w:after="160"/>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14) соответствие уникального номера реестровой записи в реестре контрактов, указанном в </w:t>
      </w:r>
      <w:hyperlink r:id="rId28">
        <w:r>
          <w:rPr>
            <w:rStyle w:val="ListLabel1"/>
            <w:rFonts w:cs="Times New Roman" w:ascii="Times New Roman" w:hAnsi="Times New Roman"/>
            <w:sz w:val="24"/>
            <w:szCs w:val="24"/>
          </w:rPr>
          <w:t>пункте 3</w:t>
        </w:r>
      </w:hyperlink>
      <w:r>
        <w:rPr>
          <w:rFonts w:cs="Times New Roman" w:ascii="Times New Roman" w:hAnsi="Times New Roman"/>
          <w:sz w:val="24"/>
          <w:szCs w:val="24"/>
        </w:rPr>
        <w:t xml:space="preserve"> графы 2 Перечня документов (далее - реестр контрактов), договору (муниципальному контракту), подлежащему включению в реестр контрактов,  указанному в </w:t>
      </w:r>
      <w:hyperlink r:id="rId29">
        <w:r>
          <w:rPr>
            <w:rStyle w:val="ListLabel1"/>
            <w:rFonts w:cs="Times New Roman" w:ascii="Times New Roman" w:hAnsi="Times New Roman"/>
            <w:sz w:val="24"/>
            <w:szCs w:val="24"/>
          </w:rPr>
          <w:t>Заявке</w:t>
        </w:r>
      </w:hyperlink>
      <w:r>
        <w:rPr>
          <w:rFonts w:cs="Times New Roman" w:ascii="Times New Roman" w:hAnsi="Times New Roman"/>
          <w:sz w:val="24"/>
          <w:szCs w:val="24"/>
        </w:rPr>
        <w:t xml:space="preserve"> на кассовый расход;</w:t>
      </w:r>
    </w:p>
    <w:p>
      <w:pPr>
        <w:pStyle w:val="ConsPlusNormal"/>
        <w:spacing w:before="220" w:after="160"/>
        <w:ind w:firstLine="539"/>
        <w:jc w:val="both"/>
        <w:rPr/>
      </w:pPr>
      <w:r>
        <w:rPr>
          <w:rFonts w:cs="Times New Roman" w:ascii="Times New Roman" w:hAnsi="Times New Roman"/>
          <w:sz w:val="24"/>
          <w:szCs w:val="24"/>
        </w:rPr>
        <w:t>15)</w:t>
      </w:r>
      <w:r>
        <w:rPr>
          <w:sz w:val="24"/>
          <w:szCs w:val="24"/>
        </w:rPr>
        <w:t xml:space="preserve"> </w:t>
      </w:r>
      <w:r>
        <w:rPr>
          <w:rFonts w:cs="Times New Roman" w:ascii="Times New Roman" w:hAnsi="Times New Roman"/>
          <w:sz w:val="24"/>
          <w:szCs w:val="24"/>
        </w:rPr>
        <w:t xml:space="preserve">непревышение указанной в </w:t>
      </w:r>
      <w:hyperlink r:id="rId30">
        <w:r>
          <w:rPr>
            <w:rStyle w:val="ListLabel1"/>
            <w:rFonts w:cs="Times New Roman" w:ascii="Times New Roman" w:hAnsi="Times New Roman"/>
            <w:sz w:val="24"/>
            <w:szCs w:val="24"/>
          </w:rPr>
          <w:t>Заявке</w:t>
        </w:r>
      </w:hyperlink>
      <w:r>
        <w:rPr>
          <w:rFonts w:cs="Times New Roman" w:ascii="Times New Roman" w:hAnsi="Times New Roman"/>
          <w:sz w:val="24"/>
          <w:szCs w:val="24"/>
        </w:rPr>
        <w:t xml:space="preserve">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муниципальным правовым актом;</w:t>
      </w:r>
    </w:p>
    <w:p>
      <w:pPr>
        <w:pStyle w:val="ConsPlusNormal"/>
        <w:spacing w:before="220" w:after="160"/>
        <w:ind w:firstLine="540"/>
        <w:jc w:val="both"/>
        <w:rPr>
          <w:rFonts w:ascii="Times New Roman" w:hAnsi="Times New Roman" w:cs="Times New Roman"/>
        </w:rPr>
      </w:pPr>
      <w:bookmarkStart w:id="17" w:name="P124"/>
      <w:bookmarkEnd w:id="17"/>
      <w:r>
        <w:rPr>
          <w:rFonts w:cs="Times New Roman" w:ascii="Times New Roman" w:hAnsi="Times New Roman"/>
          <w:sz w:val="24"/>
          <w:szCs w:val="24"/>
        </w:rPr>
        <w:t>16) неопережение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pPr>
        <w:pStyle w:val="ConsPlusNormal"/>
        <w:spacing w:before="220" w:after="160"/>
        <w:ind w:firstLine="540"/>
        <w:jc w:val="both"/>
        <w:rPr>
          <w:rFonts w:ascii="Times New Roman" w:hAnsi="Times New Roman" w:cs="Times New Roman"/>
        </w:rPr>
      </w:pPr>
      <w:bookmarkStart w:id="18" w:name="P125"/>
      <w:bookmarkEnd w:id="18"/>
      <w:r>
        <w:rPr>
          <w:rFonts w:cs="Times New Roman" w:ascii="Times New Roman" w:hAnsi="Times New Roman"/>
          <w:sz w:val="24"/>
          <w:szCs w:val="24"/>
        </w:rPr>
        <w:t>17) наличие размещенного в реестре муниципальных заданий на оказание муниципальных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случае представления Заявки при перечислении субсидии на финансовое обеспечение выполнения муниципального задания.</w:t>
      </w:r>
    </w:p>
    <w:p>
      <w:pPr>
        <w:pStyle w:val="ConsPlusNormal"/>
        <w:spacing w:before="220" w:after="160"/>
        <w:ind w:firstLine="540"/>
        <w:jc w:val="both"/>
        <w:rPr/>
      </w:pPr>
      <w:bookmarkStart w:id="19" w:name="P128"/>
      <w:bookmarkEnd w:id="19"/>
      <w:r>
        <w:rPr>
          <w:rFonts w:cs="Times New Roman" w:ascii="Times New Roman" w:hAnsi="Times New Roman"/>
          <w:sz w:val="24"/>
          <w:szCs w:val="24"/>
        </w:rPr>
        <w:t xml:space="preserve">7. В случае если </w:t>
      </w:r>
      <w:hyperlink r:id="rId31">
        <w:r>
          <w:rPr>
            <w:rStyle w:val="ListLabel1"/>
            <w:rFonts w:cs="Times New Roman" w:ascii="Times New Roman" w:hAnsi="Times New Roman"/>
            <w:sz w:val="24"/>
            <w:szCs w:val="24"/>
          </w:rPr>
          <w:t>Заявка</w:t>
        </w:r>
      </w:hyperlink>
      <w:r>
        <w:rPr>
          <w:rFonts w:cs="Times New Roman" w:ascii="Times New Roman" w:hAnsi="Times New Roman"/>
          <w:sz w:val="24"/>
          <w:szCs w:val="24"/>
        </w:rPr>
        <w:t xml:space="preserve"> </w:t>
      </w:r>
      <w:r>
        <w:rPr>
          <w:rFonts w:cs="Times New Roman" w:ascii="Times New Roman" w:hAnsi="Times New Roman"/>
          <w:sz w:val="24"/>
          <w:szCs w:val="24"/>
        </w:rPr>
        <w:t xml:space="preserve">на кассовый расход представляется для оплаты денежного обязательства, по которому формирование Сведений о денежном обязательстве (код формы по ОКУД </w:t>
      </w:r>
      <w:hyperlink r:id="rId32">
        <w:r>
          <w:rPr>
            <w:rStyle w:val="ListLabel1"/>
            <w:rFonts w:cs="Times New Roman" w:ascii="Times New Roman" w:hAnsi="Times New Roman"/>
            <w:sz w:val="24"/>
            <w:szCs w:val="24"/>
          </w:rPr>
          <w:t>0506102</w:t>
        </w:r>
      </w:hyperlink>
      <w:r>
        <w:rPr>
          <w:rFonts w:cs="Times New Roman" w:ascii="Times New Roman" w:hAnsi="Times New Roman"/>
          <w:sz w:val="24"/>
          <w:szCs w:val="24"/>
        </w:rPr>
        <w:t xml:space="preserve">) в соответствии с </w:t>
      </w:r>
      <w:hyperlink r:id="rId33">
        <w:r>
          <w:rPr>
            <w:rStyle w:val="ListLabel1"/>
            <w:rFonts w:cs="Times New Roman" w:ascii="Times New Roman" w:hAnsi="Times New Roman"/>
            <w:sz w:val="24"/>
            <w:szCs w:val="24"/>
          </w:rPr>
          <w:t>Порядком</w:t>
        </w:r>
      </w:hyperlink>
      <w:r>
        <w:rPr>
          <w:rFonts w:cs="Times New Roman" w:ascii="Times New Roman" w:hAnsi="Times New Roman"/>
          <w:sz w:val="24"/>
          <w:szCs w:val="24"/>
        </w:rPr>
        <w:t xml:space="preserve"> учета бюджетных и денежных обязательств получателей средств местного бюджета, утвержденным </w:t>
      </w:r>
      <w:r>
        <w:rPr>
          <w:rFonts w:cs="Times New Roman" w:ascii="Times New Roman" w:hAnsi="Times New Roman"/>
          <w:sz w:val="24"/>
          <w:szCs w:val="24"/>
        </w:rPr>
        <w:t>Постановлением администрации муниципального образования — Тумское городское поселение Клепиковского муниципального района от 11.12.2019 г. № 173</w:t>
      </w:r>
      <w:r>
        <w:rPr>
          <w:rFonts w:cs="Times New Roman" w:ascii="Times New Roman" w:hAnsi="Times New Roman"/>
          <w:sz w:val="24"/>
          <w:szCs w:val="24"/>
        </w:rPr>
        <w:t xml:space="preserve">   (далее - Порядок учета бюджетных и денежных обязательств), осуществляется </w:t>
      </w:r>
      <w:r>
        <w:rPr>
          <w:rFonts w:cs="Times New Roman" w:ascii="Times New Roman" w:hAnsi="Times New Roman"/>
          <w:sz w:val="24"/>
          <w:szCs w:val="24"/>
        </w:rPr>
        <w:t xml:space="preserve">Администрацией </w:t>
      </w:r>
      <w:r>
        <w:rPr>
          <w:rFonts w:cs="Times New Roman" w:ascii="Times New Roman" w:hAnsi="Times New Roman"/>
          <w:sz w:val="24"/>
          <w:szCs w:val="24"/>
        </w:rPr>
        <w:t xml:space="preserve"> (органом Федерального казначейства, в случае передачи ему соответствующих полномочий по Соглашению) получатель средств местного бюджета представляет в  </w:t>
      </w:r>
      <w:r>
        <w:rPr>
          <w:rFonts w:cs="Times New Roman" w:ascii="Times New Roman" w:hAnsi="Times New Roman"/>
          <w:sz w:val="24"/>
          <w:szCs w:val="24"/>
        </w:rPr>
        <w:t>Администрацию</w:t>
      </w:r>
      <w:r>
        <w:rPr>
          <w:rFonts w:cs="Times New Roman" w:ascii="Times New Roman" w:hAnsi="Times New Roman"/>
          <w:sz w:val="24"/>
          <w:szCs w:val="24"/>
        </w:rPr>
        <w:t xml:space="preserve"> (орган Федерального казначейства) вместе с </w:t>
      </w:r>
      <w:hyperlink r:id="rId34">
        <w:r>
          <w:rPr>
            <w:rStyle w:val="ListLabel1"/>
            <w:rFonts w:cs="Times New Roman" w:ascii="Times New Roman" w:hAnsi="Times New Roman"/>
            <w:sz w:val="24"/>
            <w:szCs w:val="24"/>
          </w:rPr>
          <w:t>Заявкой</w:t>
        </w:r>
      </w:hyperlink>
      <w:r>
        <w:rPr>
          <w:rFonts w:cs="Times New Roman" w:ascii="Times New Roman" w:hAnsi="Times New Roman"/>
          <w:sz w:val="24"/>
          <w:szCs w:val="24"/>
        </w:rPr>
        <w:t xml:space="preserve"> на кассовый расход указанный в ней документ, на основании которого возникает бюджетное обязательство получателей средств местного бюджета, за исключением документов, указанных в абзаце 2 </w:t>
      </w:r>
      <w:hyperlink r:id="rId35">
        <w:r>
          <w:rPr>
            <w:rStyle w:val="ListLabel1"/>
            <w:rFonts w:cs="Times New Roman" w:ascii="Times New Roman" w:hAnsi="Times New Roman"/>
            <w:sz w:val="24"/>
            <w:szCs w:val="24"/>
          </w:rPr>
          <w:t xml:space="preserve">пункта 13 графы </w:t>
        </w:r>
      </w:hyperlink>
      <w:r>
        <w:rPr>
          <w:rFonts w:cs="Times New Roman" w:ascii="Times New Roman" w:hAnsi="Times New Roman"/>
          <w:sz w:val="24"/>
          <w:szCs w:val="24"/>
        </w:rPr>
        <w:t xml:space="preserve">2 Перечня документов, а также документ, подтверждающий возникновение денежного обязательства, за исключением документов, указанных в </w:t>
      </w:r>
      <w:hyperlink r:id="rId36">
        <w:r>
          <w:rPr>
            <w:rStyle w:val="ListLabel1"/>
            <w:rFonts w:cs="Times New Roman" w:ascii="Times New Roman" w:hAnsi="Times New Roman"/>
            <w:sz w:val="24"/>
            <w:szCs w:val="24"/>
          </w:rPr>
          <w:t>пункте 10</w:t>
        </w:r>
      </w:hyperlink>
      <w:r>
        <w:rPr>
          <w:rFonts w:cs="Times New Roman" w:ascii="Times New Roman" w:hAnsi="Times New Roman"/>
          <w:sz w:val="24"/>
          <w:szCs w:val="24"/>
        </w:rPr>
        <w:t xml:space="preserve">, </w:t>
      </w:r>
      <w:hyperlink r:id="rId37">
        <w:r>
          <w:rPr>
            <w:rStyle w:val="ListLabel1"/>
            <w:rFonts w:cs="Times New Roman" w:ascii="Times New Roman" w:hAnsi="Times New Roman"/>
            <w:sz w:val="24"/>
            <w:szCs w:val="24"/>
          </w:rPr>
          <w:t>строке 3 пункта 11</w:t>
        </w:r>
      </w:hyperlink>
      <w:r>
        <w:rPr>
          <w:sz w:val="24"/>
          <w:szCs w:val="24"/>
        </w:rPr>
        <w:t xml:space="preserve"> </w:t>
      </w:r>
      <w:r>
        <w:rPr>
          <w:rFonts w:cs="Times New Roman" w:ascii="Times New Roman" w:hAnsi="Times New Roman"/>
          <w:sz w:val="24"/>
          <w:szCs w:val="24"/>
        </w:rPr>
        <w:t xml:space="preserve">&lt;1&gt;, </w:t>
      </w:r>
      <w:hyperlink r:id="rId38">
        <w:r>
          <w:rPr>
            <w:rStyle w:val="ListLabel1"/>
            <w:rFonts w:cs="Times New Roman" w:ascii="Times New Roman" w:hAnsi="Times New Roman"/>
            <w:sz w:val="24"/>
            <w:szCs w:val="24"/>
          </w:rPr>
          <w:t>строках 1</w:t>
        </w:r>
      </w:hyperlink>
      <w:r>
        <w:rPr>
          <w:rFonts w:cs="Times New Roman" w:ascii="Times New Roman" w:hAnsi="Times New Roman"/>
          <w:sz w:val="24"/>
          <w:szCs w:val="24"/>
        </w:rPr>
        <w:t xml:space="preserve">, </w:t>
      </w:r>
      <w:hyperlink r:id="rId39">
        <w:r>
          <w:rPr>
            <w:rStyle w:val="ListLabel1"/>
            <w:rFonts w:cs="Times New Roman" w:ascii="Times New Roman" w:hAnsi="Times New Roman"/>
            <w:sz w:val="24"/>
            <w:szCs w:val="24"/>
          </w:rPr>
          <w:t>5</w:t>
        </w:r>
      </w:hyperlink>
      <w:r>
        <w:rPr>
          <w:rFonts w:cs="Times New Roman" w:ascii="Times New Roman" w:hAnsi="Times New Roman"/>
          <w:sz w:val="24"/>
          <w:szCs w:val="24"/>
        </w:rPr>
        <w:t xml:space="preserve"> – </w:t>
      </w:r>
      <w:hyperlink r:id="rId40">
        <w:r>
          <w:rPr>
            <w:rStyle w:val="ListLabel1"/>
            <w:rFonts w:cs="Times New Roman" w:ascii="Times New Roman" w:hAnsi="Times New Roman"/>
            <w:sz w:val="24"/>
            <w:szCs w:val="24"/>
          </w:rPr>
          <w:t>11, 17  пункта 13 графы 3</w:t>
        </w:r>
      </w:hyperlink>
      <w:r>
        <w:rPr>
          <w:rFonts w:cs="Times New Roman" w:ascii="Times New Roman" w:hAnsi="Times New Roman"/>
          <w:sz w:val="24"/>
          <w:szCs w:val="24"/>
        </w:rPr>
        <w:t xml:space="preserve"> Перечня документов.</w:t>
      </w:r>
    </w:p>
    <w:p>
      <w:pPr>
        <w:pStyle w:val="ConsPlusNormal"/>
        <w:spacing w:before="49" w:after="0"/>
        <w:ind w:firstLine="540"/>
        <w:jc w:val="both"/>
        <w:rPr>
          <w:rFonts w:ascii="Times New Roman" w:hAnsi="Times New Roman" w:cs="Times New Roman"/>
        </w:rPr>
      </w:pPr>
      <w:r>
        <w:rPr>
          <w:rFonts w:cs="Times New Roman" w:ascii="Times New Roman" w:hAnsi="Times New Roman"/>
        </w:rPr>
        <w:t>--------------------------------</w:t>
      </w:r>
    </w:p>
    <w:p>
      <w:pPr>
        <w:pStyle w:val="ConsPlusNormal"/>
        <w:spacing w:before="49" w:after="0"/>
        <w:ind w:firstLine="540"/>
        <w:jc w:val="both"/>
        <w:rPr>
          <w:rFonts w:ascii="Times New Roman" w:hAnsi="Times New Roman" w:cs="Times New Roman"/>
        </w:rPr>
      </w:pPr>
      <w:r>
        <w:rPr>
          <w:rFonts w:cs="Times New Roman" w:ascii="Times New Roman" w:hAnsi="Times New Roman"/>
        </w:rPr>
        <w:t>&lt;1&gt; При оплате денежных обязательств, связанных 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государственной власти Российской Федерации (государственных органов Российской Федерации) либо должностных лиц этих органов.</w:t>
      </w:r>
    </w:p>
    <w:p>
      <w:pPr>
        <w:pStyle w:val="ConsPlusNormal"/>
        <w:ind w:firstLine="540"/>
        <w:jc w:val="both"/>
        <w:rPr/>
      </w:pPr>
      <w:r>
        <w:rPr>
          <w:rFonts w:cs="Times New Roman" w:ascii="Times New Roman" w:hAnsi="Times New Roman"/>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98">
        <w:r>
          <w:rPr>
            <w:rStyle w:val="ListLabel1"/>
            <w:rFonts w:cs="Times New Roman" w:ascii="Times New Roman" w:hAnsi="Times New Roman"/>
          </w:rPr>
          <w:t>пунктом 6</w:t>
        </w:r>
      </w:hyperlink>
      <w:r>
        <w:rPr>
          <w:rFonts w:cs="Times New Roman" w:ascii="Times New Roman" w:hAnsi="Times New Roman"/>
        </w:rPr>
        <w:t xml:space="preserve"> настоящего Порядка, осуществляется проверка равенства сумм Заявки сумме соответствующего денежного обязательства.</w:t>
      </w:r>
    </w:p>
    <w:p>
      <w:pPr>
        <w:pStyle w:val="ConsPlusNormal"/>
        <w:spacing w:before="220" w:after="160"/>
        <w:ind w:firstLine="540"/>
        <w:jc w:val="both"/>
        <w:rPr>
          <w:rFonts w:ascii="Times New Roman" w:hAnsi="Times New Roman" w:cs="Times New Roman"/>
        </w:rPr>
      </w:pPr>
      <w:bookmarkStart w:id="20" w:name="P136"/>
      <w:bookmarkEnd w:id="20"/>
      <w:r>
        <w:rPr>
          <w:rFonts w:cs="Times New Roman" w:ascii="Times New Roman" w:hAnsi="Times New Roman"/>
          <w:sz w:val="24"/>
          <w:szCs w:val="24"/>
        </w:rPr>
        <w:t>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Финансовый орган (орган Федерального казначейства) не позднее представления Заявки на оплату денежного обязательства по договору (муниципальному контракту) платежный документ на перечисление в доход местного бюджета суммы неустойки (штрафа, пеней) по данному договору (муниципальному контракту).</w:t>
      </w:r>
    </w:p>
    <w:p>
      <w:pPr>
        <w:pStyle w:val="ConsPlusNormal"/>
        <w:spacing w:before="220" w:after="160"/>
        <w:ind w:firstLine="540"/>
        <w:jc w:val="both"/>
        <w:rPr>
          <w:rFonts w:ascii="Times New Roman" w:hAnsi="Times New Roman" w:cs="Times New Roman"/>
        </w:rPr>
      </w:pPr>
      <w:bookmarkStart w:id="21" w:name="P137"/>
      <w:bookmarkEnd w:id="21"/>
      <w:r>
        <w:rPr>
          <w:rFonts w:cs="Times New Roman" w:ascii="Times New Roman" w:hAnsi="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2) соответствие указанных в Заявке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3) непревышение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pPr>
        <w:pStyle w:val="ConsPlusNormal"/>
        <w:spacing w:before="220" w:after="160"/>
        <w:ind w:firstLine="540"/>
        <w:jc w:val="both"/>
        <w:rPr>
          <w:rFonts w:ascii="Times New Roman" w:hAnsi="Times New Roman" w:cs="Times New Roman"/>
        </w:rPr>
      </w:pPr>
      <w:bookmarkStart w:id="22" w:name="P141"/>
      <w:bookmarkEnd w:id="22"/>
      <w:r>
        <w:rPr>
          <w:rFonts w:cs="Times New Roman" w:ascii="Times New Roman" w:hAnsi="Times New Roman"/>
          <w:sz w:val="24"/>
          <w:szCs w:val="24"/>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w:t>
      </w:r>
      <w:r>
        <w:rPr>
          <w:rFonts w:cs="Times New Roman" w:ascii="Times New Roman" w:hAnsi="Times New Roman"/>
        </w:rPr>
        <w:t xml:space="preserve"> </w:t>
      </w:r>
      <w:r>
        <w:rPr>
          <w:rFonts w:cs="Times New Roman" w:ascii="Times New Roman" w:hAnsi="Times New Roman"/>
          <w:sz w:val="24"/>
          <w:szCs w:val="24"/>
        </w:rPr>
        <w:t>направлениям:</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pPr>
        <w:pStyle w:val="ConsPlusNormal"/>
        <w:spacing w:before="220" w:after="160"/>
        <w:ind w:firstLine="540"/>
        <w:jc w:val="both"/>
        <w:rPr>
          <w:rFonts w:ascii="Times New Roman" w:hAnsi="Times New Roman" w:cs="Times New Roman"/>
        </w:rPr>
      </w:pPr>
      <w:r>
        <w:rPr>
          <w:rFonts w:cs="Times New Roman" w:ascii="Times New Roman" w:hAnsi="Times New Roman"/>
          <w:sz w:val="24"/>
          <w:szCs w:val="24"/>
        </w:rPr>
        <w:t>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pPr>
        <w:pStyle w:val="ConsPlusNormal"/>
        <w:spacing w:before="220" w:after="160"/>
        <w:ind w:firstLine="540"/>
        <w:jc w:val="both"/>
        <w:rPr/>
      </w:pPr>
      <w:r>
        <w:rPr>
          <w:rFonts w:cs="Times New Roman" w:ascii="Times New Roman" w:hAnsi="Times New Roman"/>
          <w:sz w:val="24"/>
          <w:szCs w:val="24"/>
        </w:rPr>
        <w:t xml:space="preserve">11. В случае если форма или информация, указанная в Заявке, не соответствуют требованиям, установленным </w:t>
      </w:r>
      <w:hyperlink w:anchor="P63">
        <w:r>
          <w:rPr>
            <w:rStyle w:val="ListLabel1"/>
            <w:rFonts w:cs="Times New Roman" w:ascii="Times New Roman" w:hAnsi="Times New Roman"/>
            <w:sz w:val="24"/>
            <w:szCs w:val="24"/>
          </w:rPr>
          <w:t>пунктами 3</w:t>
        </w:r>
      </w:hyperlink>
      <w:r>
        <w:rPr>
          <w:rFonts w:cs="Times New Roman" w:ascii="Times New Roman" w:hAnsi="Times New Roman"/>
          <w:sz w:val="24"/>
          <w:szCs w:val="24"/>
        </w:rPr>
        <w:t xml:space="preserve">, </w:t>
      </w:r>
      <w:hyperlink w:anchor="P66">
        <w:r>
          <w:rPr>
            <w:rStyle w:val="ListLabel1"/>
            <w:rFonts w:cs="Times New Roman" w:ascii="Times New Roman" w:hAnsi="Times New Roman"/>
            <w:sz w:val="24"/>
            <w:szCs w:val="24"/>
          </w:rPr>
          <w:t>4</w:t>
        </w:r>
      </w:hyperlink>
      <w:r>
        <w:rPr>
          <w:rFonts w:cs="Times New Roman" w:ascii="Times New Roman" w:hAnsi="Times New Roman"/>
          <w:sz w:val="24"/>
          <w:szCs w:val="24"/>
        </w:rPr>
        <w:t xml:space="preserve">, </w:t>
      </w:r>
      <w:hyperlink w:anchor="P99">
        <w:r>
          <w:rPr>
            <w:rStyle w:val="ListLabel1"/>
            <w:rFonts w:cs="Times New Roman" w:ascii="Times New Roman" w:hAnsi="Times New Roman"/>
            <w:sz w:val="24"/>
            <w:szCs w:val="24"/>
          </w:rPr>
          <w:t>подпунктами 1</w:t>
        </w:r>
      </w:hyperlink>
      <w:r>
        <w:rPr>
          <w:rFonts w:cs="Times New Roman" w:ascii="Times New Roman" w:hAnsi="Times New Roman"/>
          <w:sz w:val="24"/>
          <w:szCs w:val="24"/>
        </w:rPr>
        <w:t xml:space="preserve"> - </w:t>
      </w:r>
      <w:hyperlink w:anchor="P121">
        <w:r>
          <w:rPr>
            <w:rStyle w:val="ListLabel1"/>
            <w:rFonts w:cs="Times New Roman" w:ascii="Times New Roman" w:hAnsi="Times New Roman"/>
            <w:sz w:val="24"/>
            <w:szCs w:val="24"/>
          </w:rPr>
          <w:t>14</w:t>
        </w:r>
      </w:hyperlink>
      <w:r>
        <w:rPr>
          <w:rFonts w:cs="Times New Roman" w:ascii="Times New Roman" w:hAnsi="Times New Roman"/>
          <w:sz w:val="24"/>
          <w:szCs w:val="24"/>
        </w:rPr>
        <w:t xml:space="preserve">, </w:t>
      </w:r>
      <w:hyperlink w:anchor="P125">
        <w:r>
          <w:rPr>
            <w:rStyle w:val="ListLabel1"/>
            <w:rFonts w:cs="Times New Roman" w:ascii="Times New Roman" w:hAnsi="Times New Roman"/>
            <w:sz w:val="24"/>
            <w:szCs w:val="24"/>
          </w:rPr>
          <w:t>17 пункта 6</w:t>
        </w:r>
      </w:hyperlink>
      <w:r>
        <w:rPr>
          <w:rFonts w:cs="Times New Roman" w:ascii="Times New Roman" w:hAnsi="Times New Roman"/>
          <w:sz w:val="24"/>
          <w:szCs w:val="24"/>
        </w:rPr>
        <w:t xml:space="preserve">, </w:t>
      </w:r>
      <w:hyperlink w:anchor="P128">
        <w:r>
          <w:rPr>
            <w:rStyle w:val="ListLabel1"/>
            <w:rFonts w:cs="Times New Roman" w:ascii="Times New Roman" w:hAnsi="Times New Roman"/>
            <w:sz w:val="24"/>
            <w:szCs w:val="24"/>
          </w:rPr>
          <w:t>пунктами 7</w:t>
        </w:r>
      </w:hyperlink>
      <w:r>
        <w:rPr>
          <w:rFonts w:cs="Times New Roman" w:ascii="Times New Roman" w:hAnsi="Times New Roman"/>
          <w:sz w:val="24"/>
          <w:szCs w:val="24"/>
        </w:rPr>
        <w:t xml:space="preserve">, </w:t>
      </w:r>
      <w:hyperlink w:anchor="P137">
        <w:r>
          <w:rPr>
            <w:rStyle w:val="ListLabel1"/>
            <w:rFonts w:cs="Times New Roman" w:ascii="Times New Roman" w:hAnsi="Times New Roman"/>
            <w:sz w:val="24"/>
            <w:szCs w:val="24"/>
          </w:rPr>
          <w:t>9</w:t>
        </w:r>
      </w:hyperlink>
      <w:r>
        <w:rPr>
          <w:rFonts w:cs="Times New Roman" w:ascii="Times New Roman" w:hAnsi="Times New Roman"/>
          <w:sz w:val="24"/>
          <w:szCs w:val="24"/>
        </w:rPr>
        <w:t xml:space="preserve"> и </w:t>
      </w:r>
      <w:hyperlink w:anchor="P141">
        <w:r>
          <w:rPr>
            <w:rStyle w:val="ListLabel1"/>
            <w:rFonts w:cs="Times New Roman" w:ascii="Times New Roman" w:hAnsi="Times New Roman"/>
            <w:sz w:val="24"/>
            <w:szCs w:val="24"/>
          </w:rPr>
          <w:t>10</w:t>
        </w:r>
      </w:hyperlink>
      <w:r>
        <w:rPr>
          <w:rFonts w:cs="Times New Roman" w:ascii="Times New Roman" w:hAnsi="Times New Roman"/>
          <w:sz w:val="24"/>
          <w:szCs w:val="24"/>
        </w:rPr>
        <w:t xml:space="preserve"> настоящего Порядка, или в случае установления нарушения получателем средств местного бюджета условий, установленных </w:t>
      </w:r>
      <w:hyperlink w:anchor="P136">
        <w:r>
          <w:rPr>
            <w:rStyle w:val="ListLabel1"/>
            <w:rFonts w:cs="Times New Roman" w:ascii="Times New Roman" w:hAnsi="Times New Roman"/>
            <w:sz w:val="24"/>
            <w:szCs w:val="24"/>
          </w:rPr>
          <w:t>пунктом 8</w:t>
        </w:r>
      </w:hyperlink>
      <w:r>
        <w:rPr>
          <w:rFonts w:cs="Times New Roman" w:ascii="Times New Roman" w:hAnsi="Times New Roman"/>
          <w:sz w:val="24"/>
          <w:szCs w:val="24"/>
        </w:rPr>
        <w:t xml:space="preserve"> настоящего Порядка, </w:t>
      </w:r>
      <w:r>
        <w:rPr>
          <w:rFonts w:cs="Times New Roman" w:ascii="Times New Roman" w:hAnsi="Times New Roman"/>
          <w:sz w:val="24"/>
          <w:szCs w:val="24"/>
        </w:rPr>
        <w:t xml:space="preserve">Администрация </w:t>
      </w:r>
      <w:r>
        <w:rPr>
          <w:rFonts w:cs="Times New Roman" w:ascii="Times New Roman" w:hAnsi="Times New Roman"/>
          <w:sz w:val="24"/>
          <w:szCs w:val="24"/>
        </w:rPr>
        <w:t xml:space="preserve">(орган Федерального казначейства ) возвращает получателю средств местного бюджета (администратору источников финансирования дефицита местного бюджета) не позднее сроков, установленных </w:t>
      </w:r>
      <w:hyperlink w:anchor="P63">
        <w:r>
          <w:rPr>
            <w:rStyle w:val="ListLabel1"/>
            <w:rFonts w:cs="Times New Roman" w:ascii="Times New Roman" w:hAnsi="Times New Roman"/>
            <w:sz w:val="24"/>
            <w:szCs w:val="24"/>
          </w:rPr>
          <w:t>пунктом 3</w:t>
        </w:r>
      </w:hyperlink>
      <w:r>
        <w:rPr>
          <w:rFonts w:cs="Times New Roman" w:ascii="Times New Roman" w:hAnsi="Times New Roman"/>
          <w:sz w:val="24"/>
          <w:szCs w:val="24"/>
        </w:rPr>
        <w:t xml:space="preserve"> настоящего Порядка, экземпляры Заявки на бумажном носителе с указанием в прилагаемом Протоколе (код по КФД </w:t>
      </w:r>
      <w:hyperlink r:id="rId41">
        <w:r>
          <w:rPr>
            <w:rStyle w:val="ListLabel1"/>
            <w:rFonts w:cs="Times New Roman" w:ascii="Times New Roman" w:hAnsi="Times New Roman"/>
            <w:sz w:val="24"/>
            <w:szCs w:val="24"/>
          </w:rPr>
          <w:t>0531805</w:t>
        </w:r>
      </w:hyperlink>
      <w:r>
        <w:rPr>
          <w:rFonts w:cs="Times New Roman" w:ascii="Times New Roman" w:hAnsi="Times New Roman"/>
          <w:sz w:val="24"/>
          <w:szCs w:val="24"/>
        </w:rPr>
        <w:t>) &lt;1&gt; причины возврата.</w:t>
      </w:r>
    </w:p>
    <w:p>
      <w:pPr>
        <w:pStyle w:val="ConsPlusNormal"/>
        <w:spacing w:before="220" w:after="160"/>
        <w:ind w:firstLine="540"/>
        <w:jc w:val="both"/>
        <w:rPr/>
      </w:pPr>
      <w:r>
        <w:rPr>
          <w:rFonts w:cs="Times New Roman" w:ascii="Times New Roman" w:hAnsi="Times New Roman"/>
          <w:sz w:val="24"/>
          <w:szCs w:val="24"/>
        </w:rPr>
        <w:t xml:space="preserve">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сроков, установленных </w:t>
      </w:r>
      <w:hyperlink w:anchor="P63">
        <w:r>
          <w:rPr>
            <w:rStyle w:val="ListLabel1"/>
            <w:rFonts w:cs="Times New Roman" w:ascii="Times New Roman" w:hAnsi="Times New Roman"/>
            <w:sz w:val="24"/>
            <w:szCs w:val="24"/>
          </w:rPr>
          <w:t>пунктом 3</w:t>
        </w:r>
      </w:hyperlink>
      <w:r>
        <w:rPr>
          <w:rFonts w:cs="Times New Roman" w:ascii="Times New Roman" w:hAnsi="Times New Roman"/>
          <w:sz w:val="24"/>
          <w:szCs w:val="24"/>
        </w:rPr>
        <w:t xml:space="preserve"> настоящего Порядка, направляется Протокол (код по КФД </w:t>
      </w:r>
      <w:hyperlink r:id="rId42">
        <w:r>
          <w:rPr>
            <w:rStyle w:val="ListLabel1"/>
            <w:rFonts w:cs="Times New Roman" w:ascii="Times New Roman" w:hAnsi="Times New Roman"/>
            <w:sz w:val="24"/>
            <w:szCs w:val="24"/>
          </w:rPr>
          <w:t>0531805</w:t>
        </w:r>
      </w:hyperlink>
      <w:r>
        <w:rPr>
          <w:rFonts w:cs="Times New Roman" w:ascii="Times New Roman" w:hAnsi="Times New Roman"/>
          <w:sz w:val="24"/>
          <w:szCs w:val="24"/>
        </w:rPr>
        <w:t>) &lt;1&gt; в электронном виде, в котором указывается причина возврата.</w:t>
      </w:r>
    </w:p>
    <w:p>
      <w:pPr>
        <w:pStyle w:val="ConsPlusNormal"/>
        <w:spacing w:before="49" w:after="0"/>
        <w:ind w:firstLine="540"/>
        <w:jc w:val="both"/>
        <w:rPr>
          <w:rFonts w:ascii="Times New Roman" w:hAnsi="Times New Roman" w:cs="Times New Roman"/>
        </w:rPr>
      </w:pPr>
      <w:r>
        <w:rPr>
          <w:rFonts w:cs="Times New Roman" w:ascii="Times New Roman" w:hAnsi="Times New Roman"/>
          <w:sz w:val="22"/>
          <w:szCs w:val="22"/>
        </w:rPr>
        <w:t>--------------------------------</w:t>
      </w:r>
    </w:p>
    <w:p>
      <w:pPr>
        <w:pStyle w:val="ConsPlusNormal"/>
        <w:spacing w:before="49" w:after="0"/>
        <w:ind w:firstLine="540"/>
        <w:jc w:val="both"/>
        <w:rPr/>
      </w:pPr>
      <w:r>
        <w:rPr>
          <w:rFonts w:cs="Times New Roman" w:ascii="Times New Roman" w:hAnsi="Times New Roman"/>
        </w:rPr>
        <w:t xml:space="preserve">&lt;1&gt; Утвержден </w:t>
      </w:r>
      <w:hyperlink r:id="rId43">
        <w:r>
          <w:rPr>
            <w:rStyle w:val="ListLabel1"/>
            <w:rFonts w:cs="Times New Roman" w:ascii="Times New Roman" w:hAnsi="Times New Roman"/>
          </w:rPr>
          <w:t>приказом</w:t>
        </w:r>
      </w:hyperlink>
      <w:r>
        <w:rPr>
          <w:rFonts w:cs="Times New Roman" w:ascii="Times New Roman" w:hAnsi="Times New Roman"/>
        </w:rPr>
        <w:t xml:space="preserve"> Федерального казначейства от 10 октября 2008 г.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p>
    <w:p>
      <w:pPr>
        <w:pStyle w:val="ConsPlusNormal"/>
        <w:spacing w:before="220" w:after="160"/>
        <w:ind w:firstLine="540"/>
        <w:jc w:val="both"/>
        <w:rPr/>
      </w:pPr>
      <w:r>
        <w:rPr>
          <w:rFonts w:cs="Times New Roman" w:ascii="Times New Roman" w:hAnsi="Times New Roman"/>
          <w:sz w:val="24"/>
          <w:szCs w:val="24"/>
        </w:rPr>
        <w:t xml:space="preserve">При установлении </w:t>
      </w:r>
      <w:r>
        <w:rPr>
          <w:rFonts w:cs="Times New Roman" w:ascii="Times New Roman" w:hAnsi="Times New Roman"/>
          <w:sz w:val="24"/>
          <w:szCs w:val="24"/>
        </w:rPr>
        <w:t xml:space="preserve">Администрацией </w:t>
      </w:r>
      <w:r>
        <w:rPr>
          <w:rFonts w:cs="Times New Roman" w:ascii="Times New Roman" w:hAnsi="Times New Roman"/>
          <w:sz w:val="24"/>
          <w:szCs w:val="24"/>
        </w:rPr>
        <w:t xml:space="preserve"> (органом Федерального казначейства) нарушений получателем средств местного бюджета условий, установленных </w:t>
      </w:r>
      <w:hyperlink w:anchor="P123">
        <w:r>
          <w:rPr>
            <w:rStyle w:val="ListLabel1"/>
            <w:rFonts w:cs="Times New Roman" w:ascii="Times New Roman" w:hAnsi="Times New Roman"/>
            <w:sz w:val="24"/>
            <w:szCs w:val="24"/>
          </w:rPr>
          <w:t>подпунктами 15</w:t>
        </w:r>
      </w:hyperlink>
      <w:r>
        <w:rPr>
          <w:rFonts w:cs="Times New Roman" w:ascii="Times New Roman" w:hAnsi="Times New Roman"/>
          <w:sz w:val="24"/>
          <w:szCs w:val="24"/>
        </w:rPr>
        <w:t xml:space="preserve"> и (или) </w:t>
      </w:r>
      <w:hyperlink w:anchor="P124">
        <w:r>
          <w:rPr>
            <w:rStyle w:val="ListLabel1"/>
            <w:rFonts w:cs="Times New Roman" w:ascii="Times New Roman" w:hAnsi="Times New Roman"/>
            <w:sz w:val="24"/>
            <w:szCs w:val="24"/>
          </w:rPr>
          <w:t>16 пункта 6 настоящего</w:t>
        </w:r>
      </w:hyperlink>
      <w:r>
        <w:rPr>
          <w:rFonts w:cs="Times New Roman" w:ascii="Times New Roman" w:hAnsi="Times New Roman"/>
          <w:sz w:val="24"/>
          <w:szCs w:val="24"/>
        </w:rPr>
        <w:t xml:space="preserve"> Порядка, </w:t>
      </w:r>
      <w:r>
        <w:rPr>
          <w:rFonts w:cs="Times New Roman" w:ascii="Times New Roman" w:hAnsi="Times New Roman"/>
          <w:sz w:val="24"/>
          <w:szCs w:val="24"/>
        </w:rPr>
        <w:t xml:space="preserve">Администрация </w:t>
      </w:r>
      <w:r>
        <w:rPr>
          <w:rFonts w:cs="Times New Roman" w:ascii="Times New Roman" w:hAnsi="Times New Roman"/>
          <w:sz w:val="24"/>
          <w:szCs w:val="24"/>
        </w:rPr>
        <w:t xml:space="preserve">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(код формы по КФД 0504713) ) &lt;1&gt; и (или) Уведомления о нарушении сроков внесения и размеров арендной платы ) &lt;1&gt;  (код формы по КФД 0504714) &lt;1&gt;,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pPr>
        <w:pStyle w:val="ConsPlusNormal"/>
        <w:spacing w:before="49" w:after="0"/>
        <w:ind w:firstLine="540"/>
        <w:jc w:val="both"/>
        <w:rPr>
          <w:rFonts w:ascii="Times New Roman" w:hAnsi="Times New Roman" w:cs="Times New Roman"/>
        </w:rPr>
      </w:pPr>
      <w:r>
        <w:rPr>
          <w:rFonts w:cs="Times New Roman" w:ascii="Times New Roman" w:hAnsi="Times New Roman"/>
        </w:rPr>
        <w:t>--------------------------------</w:t>
      </w:r>
    </w:p>
    <w:p>
      <w:pPr>
        <w:pStyle w:val="ConsPlusNormal"/>
        <w:spacing w:before="49" w:after="0"/>
        <w:ind w:firstLine="540"/>
        <w:jc w:val="both"/>
        <w:rPr>
          <w:rFonts w:ascii="Times New Roman" w:hAnsi="Times New Roman" w:cs="Times New Roman"/>
        </w:rPr>
      </w:pPr>
      <w:r>
        <w:rPr>
          <w:rFonts w:cs="Times New Roman" w:ascii="Times New Roman" w:hAnsi="Times New Roman"/>
        </w:rPr>
        <w:t xml:space="preserve">&lt;1&gt;  Утверждены приказом Министерства финансов Российской Федерации от 17.11.2016  № 213н «О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w:t>
      </w:r>
    </w:p>
    <w:p>
      <w:pPr>
        <w:pStyle w:val="ConsPlusNormal"/>
        <w:spacing w:before="220" w:after="160"/>
        <w:ind w:firstLine="540"/>
        <w:jc w:val="both"/>
        <w:rPr/>
      </w:pPr>
      <w:r>
        <w:rPr>
          <w:rFonts w:cs="Times New Roman" w:ascii="Times New Roman" w:hAnsi="Times New Roman"/>
          <w:sz w:val="24"/>
          <w:szCs w:val="24"/>
        </w:rPr>
        <w:t xml:space="preserve">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w:t>
      </w:r>
      <w:r>
        <w:rPr>
          <w:rFonts w:cs="Times New Roman" w:ascii="Times New Roman" w:hAnsi="Times New Roman"/>
          <w:sz w:val="24"/>
          <w:szCs w:val="24"/>
        </w:rPr>
        <w:t>Администрацией</w:t>
      </w:r>
      <w:r>
        <w:rPr>
          <w:rFonts w:cs="Times New Roman" w:ascii="Times New Roman" w:hAnsi="Times New Roman"/>
          <w:sz w:val="24"/>
          <w:szCs w:val="24"/>
        </w:rPr>
        <w:t xml:space="preserve">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w:t>
      </w:r>
      <w:r>
        <w:rPr>
          <w:rFonts w:cs="Times New Roman" w:ascii="Times New Roman" w:hAnsi="Times New Roman"/>
          <w:sz w:val="24"/>
          <w:szCs w:val="24"/>
        </w:rPr>
        <w:t>Администрации</w:t>
      </w:r>
      <w:r>
        <w:rPr>
          <w:rFonts w:cs="Times New Roman" w:ascii="Times New Roman" w:hAnsi="Times New Roman"/>
          <w:sz w:val="24"/>
          <w:szCs w:val="24"/>
        </w:rPr>
        <w:t xml:space="preserve"> (органа Федерального казначейства), и Заявка принимается к исполнению.</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pPr>
      <w:r>
        <w:rPr/>
      </w:r>
    </w:p>
    <w:sectPr>
      <w:headerReference w:type="default" r:id="rId44"/>
      <w:footerReference w:type="default" r:id="rId45"/>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tabs>
        <w:tab w:val="center" w:pos="4677" w:leader="none"/>
        <w:tab w:val="right" w:pos="9355" w:leader="none"/>
      </w:tabs>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tabs>
        <w:tab w:val="center" w:pos="4677" w:leader="none"/>
        <w:tab w:val="right" w:pos="9355" w:leader="none"/>
      </w:tabs>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tabs>
        <w:tab w:val="center" w:pos="4677" w:leader="none"/>
        <w:tab w:val="right" w:pos="9355" w:leader="none"/>
      </w:tabs>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59818386"/>
    </w:sdtPr>
    <w:sdtContent>
      <w:p>
        <w:pPr>
          <w:pStyle w:val="Style24"/>
          <w:jc w:val="center"/>
          <w:rPr/>
        </w:pPr>
        <w:r>
          <w:rPr/>
          <w:fldChar w:fldCharType="begin"/>
        </w:r>
        <w:r>
          <w:rPr/>
          <w:instrText> PAGE </w:instrText>
        </w:r>
        <w:r>
          <w:rPr/>
          <w:fldChar w:fldCharType="separate"/>
        </w:r>
        <w:r>
          <w:rPr/>
          <w:t>8</w:t>
        </w:r>
        <w:r>
          <w:rPr/>
          <w:fldChar w:fldCharType="end"/>
        </w:r>
      </w:p>
    </w:sdtContent>
  </w:sdt>
  <w:p>
    <w:pPr>
      <w:pStyle w:val="Style24"/>
      <w:spacing w:before="0" w:after="160"/>
      <w:rPr/>
    </w:pPr>
    <w:r>
      <w:rPr/>
    </w:r>
  </w:p>
</w:hdr>
</file>

<file path=word/settings.xml><?xml version="1.0" encoding="utf-8"?>
<w:settings xmlns:w="http://schemas.openxmlformats.org/wordprocessingml/2006/main">
  <w:zoom w:percent="11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2e80"/>
    <w:pPr>
      <w:widowControl/>
      <w:bidi w:val="0"/>
      <w:spacing w:lineRule="auto" w:line="259" w:before="0" w:after="160"/>
      <w:jc w:val="left"/>
    </w:pPr>
    <w:rPr>
      <w:rFonts w:ascii="Calibri" w:hAnsi="Calibri" w:eastAsia="Calibri" w:cs="Calibr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3"/>
    <w:uiPriority w:val="99"/>
    <w:semiHidden/>
    <w:qFormat/>
    <w:rsid w:val="00c63148"/>
    <w:rPr>
      <w:rFonts w:ascii="Segoe UI" w:hAnsi="Segoe UI" w:cs="Segoe UI"/>
      <w:sz w:val="18"/>
      <w:szCs w:val="18"/>
      <w:lang w:eastAsia="en-US"/>
    </w:rPr>
  </w:style>
  <w:style w:type="character" w:styleId="Style15" w:customStyle="1">
    <w:name w:val="Верхний колонтитул Знак"/>
    <w:link w:val="a5"/>
    <w:uiPriority w:val="99"/>
    <w:qFormat/>
    <w:rsid w:val="00c63148"/>
    <w:rPr>
      <w:rFonts w:cs="Calibri"/>
      <w:lang w:eastAsia="en-US"/>
    </w:rPr>
  </w:style>
  <w:style w:type="character" w:styleId="Style16" w:customStyle="1">
    <w:name w:val="Нижний колонтитул Знак"/>
    <w:link w:val="a7"/>
    <w:uiPriority w:val="99"/>
    <w:qFormat/>
    <w:rsid w:val="00c63148"/>
    <w:rPr>
      <w:rFonts w:cs="Calibri"/>
      <w:lang w:eastAsia="en-US"/>
    </w:rPr>
  </w:style>
  <w:style w:type="character" w:styleId="ListLabel1">
    <w:name w:val="ListLabel 1"/>
    <w:qFormat/>
    <w:rPr>
      <w:rFonts w:ascii="Times New Roman" w:hAnsi="Times New Roman" w:cs="Times New Roman"/>
    </w:rPr>
  </w:style>
  <w:style w:type="character" w:styleId="Style17">
    <w:name w:val="Интернет-ссылка"/>
    <w:rPr>
      <w:color w:val="000080"/>
      <w:u w:val="single"/>
      <w:lang w:val="zxx" w:eastAsia="zxx" w:bidi="zxx"/>
    </w:rPr>
  </w:style>
  <w:style w:type="character" w:styleId="ListLabel2">
    <w:name w:val="ListLabel 2"/>
    <w:qFormat/>
    <w:rPr>
      <w:rFonts w:ascii="Times New Roman" w:hAnsi="Times New Roman" w:cs="Times New Roman"/>
      <w:sz w:val="28"/>
      <w:szCs w:val="28"/>
    </w:rPr>
  </w:style>
  <w:style w:type="character" w:styleId="ListLabel3">
    <w:name w:val="ListLabel 3"/>
    <w:qFormat/>
    <w:rPr>
      <w:rFonts w:ascii="Times New Roman" w:hAnsi="Times New Roman" w:cs="Times New Roman"/>
    </w:rPr>
  </w:style>
  <w:style w:type="character" w:styleId="Style18">
    <w:name w:val="Маркеры списка"/>
    <w:qFormat/>
    <w:rPr>
      <w:rFonts w:ascii="OpenSymbol" w:hAnsi="OpenSymbol" w:eastAsia="OpenSymbol" w:cs="OpenSymbol"/>
    </w:rPr>
  </w:style>
  <w:style w:type="character" w:styleId="ListLabel4">
    <w:name w:val="ListLabel 4"/>
    <w:qFormat/>
    <w:rPr>
      <w:rFonts w:ascii="Times New Roman" w:hAnsi="Times New Roman" w:cs="Times New Roman"/>
      <w:sz w:val="24"/>
      <w:szCs w:val="24"/>
    </w:rPr>
  </w:style>
  <w:style w:type="character" w:styleId="ListLabel5">
    <w:name w:val="ListLabel 5"/>
    <w:qFormat/>
    <w:rPr>
      <w:rFonts w:ascii="Times New Roman" w:hAnsi="Times New Roman" w:cs="Times New Roman"/>
    </w:rPr>
  </w:style>
  <w:style w:type="character" w:styleId="ListLabel6">
    <w:name w:val="ListLabel 6"/>
    <w:qFormat/>
    <w:rPr>
      <w:rFonts w:ascii="Times New Roman" w:hAnsi="Times New Roman" w:cs="Times New Roman"/>
      <w:sz w:val="24"/>
      <w:szCs w:val="24"/>
    </w:rPr>
  </w:style>
  <w:style w:type="character" w:styleId="ListLabel7">
    <w:name w:val="ListLabel 7"/>
    <w:qFormat/>
    <w:rPr>
      <w:rFonts w:ascii="Times New Roman" w:hAnsi="Times New Roman" w:cs="Times New Roman"/>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onsPlusNormal" w:customStyle="1">
    <w:name w:val="ConsPlusNormal"/>
    <w:uiPriority w:val="99"/>
    <w:qFormat/>
    <w:rsid w:val="001a3f7d"/>
    <w:pPr>
      <w:widowControl w:val="false"/>
      <w:bidi w:val="0"/>
      <w:jc w:val="left"/>
    </w:pPr>
    <w:rPr>
      <w:rFonts w:ascii="Calibri" w:hAnsi="Calibri" w:eastAsia="Times New Roman" w:cs="Calibri"/>
      <w:color w:val="auto"/>
      <w:kern w:val="0"/>
      <w:sz w:val="22"/>
      <w:szCs w:val="22"/>
      <w:lang w:val="ru-RU" w:eastAsia="ru-RU" w:bidi="ar-SA"/>
    </w:rPr>
  </w:style>
  <w:style w:type="paragraph" w:styleId="ConsPlusNonformat" w:customStyle="1">
    <w:name w:val="ConsPlusNonformat"/>
    <w:uiPriority w:val="99"/>
    <w:qFormat/>
    <w:rsid w:val="001a3f7d"/>
    <w:pPr>
      <w:widowControl w:val="false"/>
      <w:bidi w:val="0"/>
      <w:jc w:val="left"/>
    </w:pPr>
    <w:rPr>
      <w:rFonts w:ascii="Courier New" w:hAnsi="Courier New" w:eastAsia="Times New Roman" w:cs="Courier New"/>
      <w:color w:val="auto"/>
      <w:kern w:val="0"/>
      <w:sz w:val="22"/>
      <w:szCs w:val="20"/>
      <w:lang w:val="ru-RU" w:eastAsia="ru-RU" w:bidi="ar-SA"/>
    </w:rPr>
  </w:style>
  <w:style w:type="paragraph" w:styleId="ConsPlusTitle" w:customStyle="1">
    <w:name w:val="ConsPlusTitle"/>
    <w:uiPriority w:val="99"/>
    <w:qFormat/>
    <w:rsid w:val="001a3f7d"/>
    <w:pPr>
      <w:widowControl w:val="false"/>
      <w:bidi w:val="0"/>
      <w:jc w:val="left"/>
    </w:pPr>
    <w:rPr>
      <w:rFonts w:ascii="Calibri" w:hAnsi="Calibri" w:eastAsia="Times New Roman" w:cs="Calibri"/>
      <w:b/>
      <w:bCs/>
      <w:color w:val="auto"/>
      <w:kern w:val="0"/>
      <w:sz w:val="22"/>
      <w:szCs w:val="22"/>
      <w:lang w:val="ru-RU" w:eastAsia="ru-RU" w:bidi="ar-SA"/>
    </w:rPr>
  </w:style>
  <w:style w:type="paragraph" w:styleId="ConsPlusTitlePage" w:customStyle="1">
    <w:name w:val="ConsPlusTitlePage"/>
    <w:uiPriority w:val="99"/>
    <w:qFormat/>
    <w:rsid w:val="001a3f7d"/>
    <w:pPr>
      <w:widowControl w:val="false"/>
      <w:bidi w:val="0"/>
      <w:jc w:val="left"/>
    </w:pPr>
    <w:rPr>
      <w:rFonts w:ascii="Tahoma" w:hAnsi="Tahoma" w:eastAsia="Times New Roman" w:cs="Tahoma"/>
      <w:color w:val="auto"/>
      <w:kern w:val="0"/>
      <w:sz w:val="22"/>
      <w:szCs w:val="20"/>
      <w:lang w:val="ru-RU" w:eastAsia="ru-RU" w:bidi="ar-SA"/>
    </w:rPr>
  </w:style>
  <w:style w:type="paragraph" w:styleId="BalloonText">
    <w:name w:val="Balloon Text"/>
    <w:basedOn w:val="Normal"/>
    <w:link w:val="a4"/>
    <w:uiPriority w:val="99"/>
    <w:semiHidden/>
    <w:unhideWhenUsed/>
    <w:qFormat/>
    <w:rsid w:val="00c63148"/>
    <w:pPr>
      <w:spacing w:lineRule="auto" w:line="240" w:before="0" w:after="0"/>
    </w:pPr>
    <w:rPr>
      <w:rFonts w:ascii="Segoe UI" w:hAnsi="Segoe UI" w:cs="Segoe UI"/>
      <w:sz w:val="18"/>
      <w:szCs w:val="18"/>
    </w:rPr>
  </w:style>
  <w:style w:type="paragraph" w:styleId="Style24">
    <w:name w:val="Header"/>
    <w:basedOn w:val="Normal"/>
    <w:link w:val="a6"/>
    <w:uiPriority w:val="99"/>
    <w:unhideWhenUsed/>
    <w:rsid w:val="00c63148"/>
    <w:pPr>
      <w:tabs>
        <w:tab w:val="clear" w:pos="708"/>
        <w:tab w:val="center" w:pos="4677" w:leader="none"/>
        <w:tab w:val="right" w:pos="9355" w:leader="none"/>
      </w:tabs>
    </w:pPr>
    <w:rPr/>
  </w:style>
  <w:style w:type="paragraph" w:styleId="Style25">
    <w:name w:val="Footer"/>
    <w:basedOn w:val="Normal"/>
    <w:link w:val="a8"/>
    <w:uiPriority w:val="99"/>
    <w:unhideWhenUsed/>
    <w:rsid w:val="00c63148"/>
    <w:pPr>
      <w:tabs>
        <w:tab w:val="clear" w:pos="708"/>
        <w:tab w:val="center" w:pos="4677" w:leader="none"/>
        <w:tab w:val="right" w:pos="9355" w:leader="none"/>
      </w:tabs>
    </w:pPr>
    <w:rPr/>
  </w:style>
  <w:style w:type="paragraph" w:styleId="Consplustitlepage1">
    <w:name w:val="consplustitlepage"/>
    <w:basedOn w:val="Normal"/>
    <w:qFormat/>
    <w:pPr>
      <w:spacing w:beforeAutospacing="1" w:afterAutospacing="1"/>
    </w:pPr>
    <w:rPr/>
  </w:style>
  <w:style w:type="paragraph" w:styleId="Consplusnormal1">
    <w:name w:val="consplusnormal"/>
    <w:basedOn w:val="Normal"/>
    <w:qFormat/>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0B47DACAC6D466DB89BE6F66869B9246DE5E0CFBAC9CF91FA502D12E3A40409C2EBF9E6CBC78D4n1L" TargetMode="External"/><Relationship Id="rId4" Type="http://schemas.openxmlformats.org/officeDocument/2006/relationships/hyperlink" Target="consultantplus://offline/ref=0B47DACAC6D466DB89BE6F66869B9246DE5E0CFBAC9CF91FA502D12E3A40409C2EBF9E6EBA7E47E3D6nC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consultantplus://offline/ref=0B47DACAC6D466DB89BE6F66869B9246DE5E0CFBAC9CF91FA502D12E3A40409C2EBF9E6CBC78D4n1L" TargetMode="External"/><Relationship Id="rId8" Type="http://schemas.openxmlformats.org/officeDocument/2006/relationships/hyperlink" Target="consultantplus://offline/ref=0B47DACAC6D466DB89BE6F66869B9246DE5E0CFBAC9CF91FA502D12E3A40409C2EBF9E6EBA7E47E3D6nCL" TargetMode="External"/><Relationship Id="rId9" Type="http://schemas.openxmlformats.org/officeDocument/2006/relationships/hyperlink" Target="consultantplus://offline/ref=0B47DACAC6D466DB89BE6F66869B9246DF5709F3A09FF91FA502D12E3A40409C2EBF9E68BFD7nEL" TargetMode="External"/><Relationship Id="rId10" Type="http://schemas.openxmlformats.org/officeDocument/2006/relationships/hyperlink" Target="consultantplus://offline/ref=0B47DACAC6D466DB89BE6F66869B9246DF5709F3A09FF91FA502D12E3A40409C2EBF9E6EBB79D4n4L" TargetMode="External"/><Relationship Id="rId11" Type="http://schemas.openxmlformats.org/officeDocument/2006/relationships/hyperlink" Target="consultantplus://offline/ref=0B47DACAC6D466DB89BE6F66869B9246DF5709F3A09FF91FA502D12E3A40409C2EBF9E67BCD7n9L" TargetMode="External"/><Relationship Id="rId12" Type="http://schemas.openxmlformats.org/officeDocument/2006/relationships/hyperlink" Target="consultantplus://offline/ref=0B47DACAC6D466DB89BE6F66869B9246DF5709F3A09FF91FA502D12E3A40409C2EBF9E6EB97BD4nDL" TargetMode="External"/><Relationship Id="rId13" Type="http://schemas.openxmlformats.org/officeDocument/2006/relationships/hyperlink" Target="consultantplus://offline/ref=0B47DACAC6D466DB89BE6F66869B9246DF5709F3A196F91FA502D12E3A40409C2EBF9E6EBA7D41E3D6nEL" TargetMode="External"/><Relationship Id="rId14" Type="http://schemas.openxmlformats.org/officeDocument/2006/relationships/hyperlink" Target="consultantplus://offline/ref=0B47DACAC6D466DB89BE6F66869B9246DF5709F3A09FF91FA502D12E3AD4n0L" TargetMode="External"/><Relationship Id="rId15" Type="http://schemas.openxmlformats.org/officeDocument/2006/relationships/hyperlink" Target="consultantplus://offline/ref=0B47DACAC6D466DB89BE6F66869B9246DF5709F3A196F91FA502D12E3AD4n0L" TargetMode="External"/><Relationship Id="rId16" Type="http://schemas.openxmlformats.org/officeDocument/2006/relationships/hyperlink" Target="consultantplus://offline/ref=0B47DACAC6D466DB89BE6F66869B9246DE5E0BFDA29BF91FA502D12E3AD4n0L" TargetMode="External"/><Relationship Id="rId17" Type="http://schemas.openxmlformats.org/officeDocument/2006/relationships/hyperlink" Target="consultantplus://offline/ref=0B47DACAC6D466DB89BE6F66869B9246DF5709F3A09FF91FA502D12E3A40409C2EBF9E67BCD7n9L" TargetMode="External"/><Relationship Id="rId18" Type="http://schemas.openxmlformats.org/officeDocument/2006/relationships/hyperlink" Target="consultantplus://offline/ref=0B47DACAC6D466DB89BE6F66869B9246DF5709F3A09FF91FA502D12E3A40409C2EBF9E67BCD7n9L" TargetMode="External"/><Relationship Id="rId19" Type="http://schemas.openxmlformats.org/officeDocument/2006/relationships/hyperlink" Target="consultantplus://offline/ref=0B47DACAC6D466DB89BE6F66869B9246DF5709F3A09FF91FA502D12E3A40409C2EBF9E67BCD7n9L" TargetMode="External"/><Relationship Id="rId20" Type="http://schemas.openxmlformats.org/officeDocument/2006/relationships/hyperlink" Target="consultantplus://offline/ref=0B47DACAC6D466DB89BE6F66869B9246DF5709F3A09FF91FA502D12E3A40409C2EBF9E67BCD7n9L" TargetMode="External"/><Relationship Id="rId21" Type="http://schemas.openxmlformats.org/officeDocument/2006/relationships/hyperlink" Target="consultantplus://offline/ref=0B47DACAC6D466DB89BE6F66869B9246DF5F0DFCA19FF91FA502D12E3A40409C2EBF9E6EBA7D44E5D6n8L" TargetMode="External"/><Relationship Id="rId22" Type="http://schemas.openxmlformats.org/officeDocument/2006/relationships/hyperlink" Target="consultantplus://offline/ref=0B47DACAC6D466DB89BE6F66869B9246DF5F0DFCA19FF91FA502D12E3AD4n0L" TargetMode="External"/><Relationship Id="rId23" Type="http://schemas.openxmlformats.org/officeDocument/2006/relationships/hyperlink" Target="consultantplus://offline/ref=0B47DACAC6D466DB89BE6F66869B9246DF560EFEA59AF91FA502D12E3A40409C2EBF9E6CBDD7nCL" TargetMode="External"/><Relationship Id="rId24" Type="http://schemas.openxmlformats.org/officeDocument/2006/relationships/hyperlink" Target="consultantplus://offline/ref=0B47DACAC6D466DB89BE6F66869B9246DF560EFEA59AF91FA502D12E3A40409C2EBF9E6CBCD7n4L" TargetMode="External"/><Relationship Id="rId25" Type="http://schemas.openxmlformats.org/officeDocument/2006/relationships/hyperlink" Target="consultantplus://offline/ref=0B47DACAC6D466DB89BE6F66869B9246DF560EFEA59AF91FA502D12E3A40409C2EBF9E6CBDD7nFL" TargetMode="External"/><Relationship Id="rId26" Type="http://schemas.openxmlformats.org/officeDocument/2006/relationships/hyperlink" Target="consultantplus://offline/ref=0B47DACAC6D466DB89BE6F66869B9246DF5709F3A09FF91FA502D12E3A40409C2EBF9E68BFD7nEL" TargetMode="External"/><Relationship Id="rId27" Type="http://schemas.openxmlformats.org/officeDocument/2006/relationships/hyperlink" Target="consultantplus://offline/ref=0B47DACAC6D466DB89BE6F66869B9246DE5E0BF3A397F91FA502D12E3AD4n0L" TargetMode="External"/><Relationship Id="rId28" Type="http://schemas.openxmlformats.org/officeDocument/2006/relationships/hyperlink" Target="consultantplus://offline/ref=0B47DACAC6D466DB89BE6F66869B9246DF560EFEA59AF91FA502D12E3A40409C2EBF9E6CB2D7nEL" TargetMode="External"/><Relationship Id="rId29" Type="http://schemas.openxmlformats.org/officeDocument/2006/relationships/hyperlink" Target="consultantplus://offline/ref=0B47DACAC6D466DB89BE6F66869B9246DF5709F3A09FF91FA502D12E3A40409C2EBF9E68BFD7nEL" TargetMode="External"/><Relationship Id="rId30" Type="http://schemas.openxmlformats.org/officeDocument/2006/relationships/hyperlink" Target="consultantplus://offline/ref=0B47DACAC6D466DB89BE6F66869B9246DF5709F3A09FF91FA502D12E3A40409C2EBF9E68BFD7nEL" TargetMode="External"/><Relationship Id="rId31" Type="http://schemas.openxmlformats.org/officeDocument/2006/relationships/hyperlink" Target="consultantplus://offline/ref=0B47DACAC6D466DB89BE6F66869B9246DF5709F3A09FF91FA502D12E3A40409C2EBF9E68BFD7nEL" TargetMode="External"/><Relationship Id="rId32" Type="http://schemas.openxmlformats.org/officeDocument/2006/relationships/hyperlink" Target="consultantplus://offline/ref=0B47DACAC6D466DB89BE6F66869B9246DF560EFEA59AF91FA502D12E3A40409C2EBF9E6CBAD7n8L" TargetMode="External"/><Relationship Id="rId33" Type="http://schemas.openxmlformats.org/officeDocument/2006/relationships/hyperlink" Target="consultantplus://offline/ref=0B47DACAC6D466DB89BE6F66869B9246DF560EFEA59AF91FA502D12E3A40409C2EBF9E6EBA7D44E1D6nEL" TargetMode="External"/><Relationship Id="rId34" Type="http://schemas.openxmlformats.org/officeDocument/2006/relationships/hyperlink" Target="consultantplus://offline/ref=0B47DACAC6D466DB89BE6F66869B9246DF5709F3A09FF91FA502D12E3A40409C2EBF9E68BFD7nEL" TargetMode="External"/><Relationship Id="rId35" Type="http://schemas.openxmlformats.org/officeDocument/2006/relationships/hyperlink" Target="consultantplus://offline/ref=0B47DACAC6D466DB89BE6F66869B9246DF560EFEA59AF91FA502D12E3A40409C2EBF9E6BBDD7n8L" TargetMode="External"/><Relationship Id="rId36" Type="http://schemas.openxmlformats.org/officeDocument/2006/relationships/hyperlink" Target="consultantplus://offline/ref=0B47DACAC6D466DB89BE6F66869B9246DF560EFEA59AF91FA502D12E3A40409C2EBF9E6BBED7nBL" TargetMode="External"/><Relationship Id="rId37" Type="http://schemas.openxmlformats.org/officeDocument/2006/relationships/hyperlink" Target="consultantplus://offline/ref=0B47DACAC6D466DB89BE6F66869B9246DF560EFEA59AF91FA502D12E3A40409C2EBF9E6BBFD7n9L" TargetMode="External"/><Relationship Id="rId38" Type="http://schemas.openxmlformats.org/officeDocument/2006/relationships/hyperlink" Target="consultantplus://offline/ref=0B47DACAC6D466DB89BE6F66869B9246DF560EFEA59AF91FA502D12E3A40409C2EBF9E6BBCD7n8L" TargetMode="External"/><Relationship Id="rId39" Type="http://schemas.openxmlformats.org/officeDocument/2006/relationships/hyperlink" Target="consultantplus://offline/ref=0B47DACAC6D466DB89BE6F66869B9246DF560EFEA59AF91FA502D12E3A40409C2EBF9E6BBCD7n4L" TargetMode="External"/><Relationship Id="rId40" Type="http://schemas.openxmlformats.org/officeDocument/2006/relationships/hyperlink" Target="consultantplus://offline/ref=0B47DACAC6D466DB89BE6F66869B9246DF560EFEA59AF91FA502D12E3A40409C2EBF9E6BBDD7n8L" TargetMode="External"/><Relationship Id="rId41" Type="http://schemas.openxmlformats.org/officeDocument/2006/relationships/hyperlink" Target="consultantplus://offline/ref=0B47DACAC6D466DB89BE6F66869B9246DF5709F3A09FF91FA502D12E3A40409C2EBF9E6EBA7C43E1D6nAL" TargetMode="External"/><Relationship Id="rId42" Type="http://schemas.openxmlformats.org/officeDocument/2006/relationships/hyperlink" Target="consultantplus://offline/ref=0B47DACAC6D466DB89BE6F66869B9246DF5709F3A09FF91FA502D12E3A40409C2EBF9E6EBA7C43E1D6nAL" TargetMode="External"/><Relationship Id="rId43" Type="http://schemas.openxmlformats.org/officeDocument/2006/relationships/hyperlink" Target="consultantplus://offline/ref=0B47DACAC6D466DB89BE6F66869B9246DF5709F3A09FF91FA502D12E3A40409C2EBF9E6EBA7D44E0D6nEL" TargetMode="External"/><Relationship Id="rId44" Type="http://schemas.openxmlformats.org/officeDocument/2006/relationships/header" Target="header2.xml"/><Relationship Id="rId45" Type="http://schemas.openxmlformats.org/officeDocument/2006/relationships/footer" Target="footer2.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LibreOffice/6.1.4.2$Windows_x86 LibreOffice_project/9d0f32d1f0b509096fd65e0d4bec26ddd1938fd3</Application>
  <Pages>8</Pages>
  <Words>2654</Words>
  <Characters>20190</Characters>
  <CharactersWithSpaces>23086</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2019-12-11T11:22:00Z</dcterms:created>
  <dc:creator>Косова Ирина Анатольевна</dc:creator>
  <dc:description/>
  <dc:language>ru-RU</dc:language>
  <cp:lastModifiedBy/>
  <cp:lastPrinted>2018-11-14T09:02:00Z</cp:lastPrinted>
  <dcterms:modified xsi:type="dcterms:W3CDTF">2019-12-14T13:58:18Z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